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037F33" w:rsidRPr="00037F33">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2512.3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561ED3" w:rsidRPr="00D43D74" w:rsidRDefault="00561ED3"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SÖKE </w:t>
                  </w:r>
                  <w:r w:rsidRPr="00D43D74">
                    <w:rPr>
                      <w:rFonts w:ascii="Times New Roman" w:hAnsi="Times New Roman" w:cs="Times New Roman"/>
                      <w:b/>
                      <w:noProof/>
                      <w:color w:val="660033"/>
                      <w:sz w:val="72"/>
                      <w:szCs w:val="72"/>
                    </w:rPr>
                    <w:t>KAYMAKAMLIĞI</w:t>
                  </w:r>
                </w:p>
                <w:p w:rsidR="00561ED3" w:rsidRPr="00D43D74" w:rsidRDefault="00561ED3" w:rsidP="00BA5AFB">
                  <w:pPr>
                    <w:jc w:val="center"/>
                    <w:rPr>
                      <w:rFonts w:ascii="Times New Roman" w:hAnsi="Times New Roman" w:cs="Times New Roman"/>
                      <w:b/>
                      <w:noProof/>
                      <w:color w:val="660033"/>
                      <w:sz w:val="72"/>
                      <w:szCs w:val="72"/>
                    </w:rPr>
                  </w:pPr>
                </w:p>
                <w:p w:rsidR="00561ED3" w:rsidRPr="00D43D74" w:rsidRDefault="00561ED3" w:rsidP="00BA5AFB">
                  <w:pPr>
                    <w:jc w:val="center"/>
                    <w:rPr>
                      <w:rFonts w:ascii="Times New Roman" w:hAnsi="Times New Roman" w:cs="Times New Roman"/>
                      <w:b/>
                      <w:noProof/>
                      <w:color w:val="660033"/>
                      <w:sz w:val="72"/>
                      <w:szCs w:val="72"/>
                    </w:rPr>
                  </w:pPr>
                </w:p>
                <w:p w:rsidR="00561ED3" w:rsidRPr="00D43D74" w:rsidRDefault="00561ED3"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 xml:space="preserve">TUZBURGAZI </w:t>
                  </w:r>
                  <w:r w:rsidRPr="00D43D74">
                    <w:rPr>
                      <w:rFonts w:ascii="Times New Roman" w:hAnsi="Times New Roman" w:cs="Times New Roman"/>
                      <w:b/>
                      <w:noProof/>
                      <w:color w:val="660033"/>
                      <w:sz w:val="48"/>
                      <w:szCs w:val="72"/>
                    </w:rPr>
                    <w:t xml:space="preserve"> İLKOKULU</w:t>
                  </w:r>
                </w:p>
                <w:p w:rsidR="00561ED3" w:rsidRPr="00D43D74" w:rsidRDefault="00561ED3"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552C5F" w:rsidRDefault="00552C5F" w:rsidP="00A763E4">
      <w:pPr>
        <w:spacing w:line="276" w:lineRule="auto"/>
        <w:rPr>
          <w:rFonts w:ascii="Times New Roman" w:hAnsi="Times New Roman" w:cs="Times New Roman"/>
          <w:noProof/>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Pr="00552C5F" w:rsidRDefault="00552C5F" w:rsidP="00552C5F">
      <w:pPr>
        <w:rPr>
          <w:rFonts w:ascii="Times New Roman" w:hAnsi="Times New Roman" w:cs="Times New Roman"/>
          <w:sz w:val="24"/>
          <w:szCs w:val="24"/>
        </w:rPr>
      </w:pPr>
    </w:p>
    <w:p w:rsidR="00552C5F" w:rsidRDefault="00552C5F" w:rsidP="00552C5F">
      <w:pPr>
        <w:pStyle w:val="NormalWeb"/>
        <w:shd w:val="clear" w:color="auto" w:fill="FFFFFF"/>
        <w:spacing w:before="0" w:beforeAutospacing="0" w:after="0" w:afterAutospacing="0" w:line="276" w:lineRule="auto"/>
        <w:jc w:val="both"/>
        <w:rPr>
          <w:color w:val="212529"/>
        </w:rPr>
      </w:pPr>
    </w:p>
    <w:p w:rsidR="00552C5F" w:rsidRDefault="00552C5F" w:rsidP="00552C5F">
      <w:pPr>
        <w:pStyle w:val="NormalWeb"/>
        <w:shd w:val="clear" w:color="auto" w:fill="FFFFFF"/>
        <w:spacing w:before="0" w:beforeAutospacing="0" w:after="0" w:afterAutospacing="0" w:line="276" w:lineRule="auto"/>
        <w:jc w:val="both"/>
        <w:rPr>
          <w:color w:val="212529"/>
        </w:rPr>
      </w:pPr>
      <w:r>
        <w:rPr>
          <w:noProof/>
          <w:color w:val="212529"/>
        </w:rPr>
        <w:lastRenderedPageBreak/>
        <w:drawing>
          <wp:inline distT="0" distB="0" distL="0" distR="0">
            <wp:extent cx="5593080" cy="3581013"/>
            <wp:effectExtent l="0" t="0" r="7620" b="63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03" t="5115" r="10636" b="13051"/>
                    <a:stretch/>
                  </pic:blipFill>
                  <pic:spPr bwMode="auto">
                    <a:xfrm>
                      <a:off x="0" y="0"/>
                      <a:ext cx="5611222" cy="35926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2C5F" w:rsidRDefault="00552C5F" w:rsidP="00552C5F">
      <w:pPr>
        <w:pStyle w:val="NormalWeb"/>
        <w:shd w:val="clear" w:color="auto" w:fill="FFFFFF"/>
        <w:spacing w:before="0" w:beforeAutospacing="0" w:after="0" w:afterAutospacing="0" w:line="276" w:lineRule="auto"/>
        <w:jc w:val="both"/>
        <w:rPr>
          <w:color w:val="212529"/>
        </w:rPr>
      </w:pPr>
    </w:p>
    <w:p w:rsidR="00552C5F" w:rsidRDefault="00552C5F" w:rsidP="00552C5F">
      <w:pPr>
        <w:pStyle w:val="NormalWeb"/>
        <w:shd w:val="clear" w:color="auto" w:fill="FFFFFF"/>
        <w:spacing w:before="0" w:beforeAutospacing="0" w:after="0" w:afterAutospacing="0" w:line="276" w:lineRule="auto"/>
        <w:ind w:firstLine="708"/>
        <w:jc w:val="both"/>
        <w:rPr>
          <w:color w:val="212529"/>
        </w:rPr>
      </w:pPr>
      <w:r>
        <w:rPr>
          <w:color w:val="212529"/>
        </w:rPr>
        <w:t xml:space="preserve">Kıymetli paydaşlarımız; </w:t>
      </w:r>
      <w:r w:rsidRPr="00737989">
        <w:t>Stratejik planlama, kamu kurumlarının varlığını daha etkili bir biçimde sürdürebilmesi ve kamu yönetiminin daha etkin, verimli, değişim ve yeniliklere açık bir yapıya kavuşturulabilmesi için temel bir araç niteliği taşımaktadır.</w:t>
      </w:r>
    </w:p>
    <w:p w:rsidR="00552C5F" w:rsidRDefault="00552C5F" w:rsidP="00552C5F">
      <w:pPr>
        <w:pStyle w:val="NormalWeb"/>
        <w:shd w:val="clear" w:color="auto" w:fill="FFFFFF"/>
        <w:spacing w:before="0" w:beforeAutospacing="0" w:after="0" w:afterAutospacing="0" w:line="276" w:lineRule="auto"/>
        <w:ind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oluştu</w:t>
      </w:r>
      <w:r>
        <w:rPr>
          <w:color w:val="212529"/>
        </w:rPr>
        <w:t>rarakgeleceklerine</w:t>
      </w:r>
      <w:r w:rsidRPr="00737989">
        <w:rPr>
          <w:color w:val="212529"/>
        </w:rPr>
        <w:t xml:space="preserve"> yön ver</w:t>
      </w:r>
      <w:r>
        <w:rPr>
          <w:color w:val="212529"/>
        </w:rPr>
        <w:t>ecektir</w:t>
      </w:r>
      <w:r w:rsidRPr="00737989">
        <w:rPr>
          <w:color w:val="212529"/>
        </w:rPr>
        <w:t>.</w:t>
      </w:r>
    </w:p>
    <w:p w:rsidR="00552C5F" w:rsidRDefault="00552C5F" w:rsidP="00552C5F">
      <w:pPr>
        <w:spacing w:line="276" w:lineRule="auto"/>
        <w:ind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rsidR="00552C5F" w:rsidRDefault="00552C5F" w:rsidP="00552C5F">
      <w:pPr>
        <w:pStyle w:val="NormalWeb"/>
        <w:shd w:val="clear" w:color="auto" w:fill="FFFFFF"/>
        <w:spacing w:before="0" w:beforeAutospacing="0" w:after="0" w:afterAutospacing="0" w:line="276" w:lineRule="auto"/>
        <w:ind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Okul ve k</w:t>
      </w:r>
      <w:r w:rsidRPr="00737989">
        <w:t>urumlar</w:t>
      </w:r>
      <w:r>
        <w:t>ımız</w:t>
      </w:r>
      <w:r w:rsidRPr="00737989">
        <w:t xml:space="preserve"> tüm paydaşlarıyla birlikte bugünkü durumlarını analiz ederek, kaynaklarını etkili ve verimli kullanıp geleceklerini planl</w:t>
      </w:r>
      <w:r>
        <w:t>amalıdır.Eğitim k</w:t>
      </w:r>
      <w:r w:rsidRPr="00737989">
        <w:t xml:space="preserve">urumlarımızdaha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rsidR="00552C5F" w:rsidRDefault="00552C5F" w:rsidP="00552C5F">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n çalışmalarla;</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rsidR="00552C5F" w:rsidRPr="00876D35" w:rsidRDefault="00552C5F" w:rsidP="00552C5F">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w:t>
      </w:r>
      <w:r>
        <w:rPr>
          <w:rFonts w:ascii="Times New Roman" w:hAnsi="Times New Roman" w:cs="Times New Roman"/>
          <w:sz w:val="24"/>
          <w:szCs w:val="24"/>
        </w:rPr>
        <w:t>24</w:t>
      </w:r>
      <w:r w:rsidRPr="00737989">
        <w:rPr>
          <w:rFonts w:ascii="Times New Roman" w:hAnsi="Times New Roman" w:cs="Times New Roman"/>
          <w:sz w:val="24"/>
          <w:szCs w:val="24"/>
        </w:rPr>
        <w:t>-20</w:t>
      </w:r>
      <w:r>
        <w:rPr>
          <w:rFonts w:ascii="Times New Roman" w:hAnsi="Times New Roman" w:cs="Times New Roman"/>
          <w:sz w:val="24"/>
          <w:szCs w:val="24"/>
        </w:rPr>
        <w:t>28</w:t>
      </w:r>
      <w:r w:rsidRPr="00737989">
        <w:rPr>
          <w:rFonts w:ascii="Times New Roman" w:hAnsi="Times New Roman" w:cs="Times New Roman"/>
          <w:sz w:val="24"/>
          <w:szCs w:val="24"/>
        </w:rPr>
        <w:t xml:space="preserve">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w:t>
      </w:r>
      <w:r>
        <w:rPr>
          <w:rFonts w:ascii="Times New Roman" w:hAnsi="Times New Roman" w:cs="Times New Roman"/>
          <w:sz w:val="24"/>
          <w:szCs w:val="24"/>
        </w:rPr>
        <w:t xml:space="preserve">Plan Hazırlama Ekibine ve tüm paydaşlarıma </w:t>
      </w:r>
      <w:r w:rsidRPr="00737989">
        <w:rPr>
          <w:rFonts w:ascii="Times New Roman" w:hAnsi="Times New Roman" w:cs="Times New Roman"/>
          <w:sz w:val="24"/>
          <w:szCs w:val="24"/>
        </w:rPr>
        <w:t>teşekkür ed</w:t>
      </w:r>
      <w:r>
        <w:rPr>
          <w:rFonts w:ascii="Times New Roman" w:hAnsi="Times New Roman" w:cs="Times New Roman"/>
          <w:sz w:val="24"/>
          <w:szCs w:val="24"/>
        </w:rPr>
        <w:t>iyorum.</w:t>
      </w:r>
    </w:p>
    <w:p w:rsidR="00552C5F" w:rsidRPr="00552C5F" w:rsidRDefault="00552C5F" w:rsidP="00552C5F">
      <w:pPr>
        <w:jc w:val="center"/>
        <w:rPr>
          <w:rFonts w:ascii="Times New Roman" w:hAnsi="Times New Roman" w:cs="Times New Roman"/>
          <w:sz w:val="24"/>
          <w:szCs w:val="24"/>
        </w:rPr>
      </w:pPr>
    </w:p>
    <w:p w:rsidR="00552C5F" w:rsidRDefault="00552C5F" w:rsidP="00552C5F">
      <w:pPr>
        <w:rPr>
          <w:rFonts w:ascii="Times New Roman" w:hAnsi="Times New Roman" w:cs="Times New Roman"/>
          <w:sz w:val="24"/>
          <w:szCs w:val="24"/>
        </w:r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7A7029" w:rsidP="002028CA">
      <w:pPr>
        <w:spacing w:line="276" w:lineRule="auto"/>
        <w:ind w:left="136"/>
        <w:jc w:val="center"/>
        <w:rPr>
          <w:rFonts w:ascii="Times New Roman" w:hAnsi="Times New Roman" w:cs="Times New Roman"/>
          <w:i/>
          <w:noProof/>
          <w:color w:val="000000" w:themeColor="text1"/>
          <w:sz w:val="24"/>
          <w:lang w:bidi="ar-SA"/>
        </w:rPr>
      </w:pPr>
      <w:r w:rsidRPr="007A7029">
        <w:rPr>
          <w:rFonts w:ascii="Times New Roman" w:hAnsi="Times New Roman" w:cs="Times New Roman"/>
          <w:i/>
          <w:noProof/>
          <w:color w:val="000000" w:themeColor="text1"/>
          <w:sz w:val="24"/>
          <w:lang w:bidi="ar-SA"/>
        </w:rPr>
        <w:drawing>
          <wp:inline distT="0" distB="0" distL="0" distR="0">
            <wp:extent cx="5762625" cy="2800350"/>
            <wp:effectExtent l="114300" t="114300" r="161925" b="152400"/>
            <wp:docPr id="4" name="Resim 1" descr="20181210_14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181210_143444"/>
                    <pic:cNvPicPr>
                      <a:picLocks noChangeAspect="1" noChangeArrowheads="1"/>
                    </pic:cNvPicPr>
                  </pic:nvPicPr>
                  <pic:blipFill>
                    <a:blip r:embed="rId12"/>
                    <a:srcRect/>
                    <a:stretch>
                      <a:fillRect/>
                    </a:stretch>
                  </pic:blipFill>
                  <pic:spPr bwMode="auto">
                    <a:xfrm>
                      <a:off x="0" y="0"/>
                      <a:ext cx="5762625" cy="280035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pic:spPr>
                </pic:pic>
              </a:graphicData>
            </a:graphic>
          </wp:inline>
        </w:drawing>
      </w: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7A7029" w:rsidRDefault="007A7029" w:rsidP="007A7029">
      <w:pPr>
        <w:jc w:val="both"/>
        <w:rPr>
          <w:rFonts w:ascii="Times New Roman" w:hAnsi="Times New Roman" w:cs="Times New Roman"/>
          <w:sz w:val="24"/>
          <w:szCs w:val="24"/>
        </w:rPr>
      </w:pPr>
      <w:r>
        <w:rPr>
          <w:rFonts w:ascii="Times New Roman" w:hAnsi="Times New Roman" w:cs="Times New Roman"/>
          <w:sz w:val="24"/>
          <w:szCs w:val="24"/>
        </w:rPr>
        <w:t>Değerli Paydaşlarımız,</w:t>
      </w:r>
    </w:p>
    <w:p w:rsidR="007A7029" w:rsidRDefault="007A7029" w:rsidP="007A7029">
      <w:pPr>
        <w:adjustRightInd w:val="0"/>
        <w:ind w:right="237" w:firstLine="708"/>
        <w:jc w:val="both"/>
        <w:rPr>
          <w:rFonts w:ascii="Times New Roman" w:hAnsi="Times New Roman" w:cs="Times New Roman"/>
          <w:sz w:val="24"/>
          <w:szCs w:val="24"/>
        </w:rPr>
      </w:pPr>
    </w:p>
    <w:p w:rsidR="007A7029" w:rsidRDefault="007A7029" w:rsidP="007A7029">
      <w:pPr>
        <w:adjustRightInd w:val="0"/>
        <w:ind w:right="237" w:firstLine="708"/>
        <w:jc w:val="both"/>
        <w:rPr>
          <w:rFonts w:ascii="Times New Roman" w:hAnsi="Times New Roman" w:cs="Times New Roman"/>
          <w:sz w:val="24"/>
          <w:szCs w:val="24"/>
        </w:rPr>
      </w:pPr>
      <w:r>
        <w:rPr>
          <w:rFonts w:ascii="Times New Roman" w:hAnsi="Times New Roman" w:cs="Times New Roman"/>
          <w:sz w:val="24"/>
          <w:szCs w:val="24"/>
        </w:rPr>
        <w:t>Plan kavramı, bir işin gerçekleştirilmesinde, uyulması tasarlanan düzen ve ilkeler bütününü ifade eder. Planlama ise olası seçenekleri belirlemek, gerçekleştirilecek işleri mevcut durum çerçevesinde değerlendirerek uygulamaya hazır hale getirmektir. Planlamayla ilgili dikkat çeken noktalardan biri, planlamanın geleceği bugünden görme ve kontrol etme aracı olmasıdır. Planlamanın amacı bir işin en düşük maliyetle en etkin ve verimli bir şekilde yapılacağının önceden kestirilmesidir. Eğitim açısından bakılacak olursa stratejik planlama; eğitim kurumu olarak okul adına iş yapan paydaşların uzun vadede önceden belirlenen bir amaca ulaşmak için izleyeceği yolu ifade eder. Stratejik plan, kurumumuzun amaçlarını, hedeflerini ve bunlara ulaştıracak yöntemi kapsar. Başka bir ifade ile stratejik plan “Neredeyiz?”, “Nereye ulaşmak istiyoruz?”, “Ulaşmak istediğimiz noktaya nasıl gideriz?” ve “Başarımızı nasıl ölçeriz?” sorularına cevap arama sürecini ifade etmektedir.</w:t>
      </w:r>
    </w:p>
    <w:p w:rsidR="007A7029" w:rsidRDefault="007A7029" w:rsidP="007A7029">
      <w:pPr>
        <w:adjustRightInd w:val="0"/>
        <w:ind w:right="237" w:firstLine="708"/>
        <w:jc w:val="both"/>
        <w:rPr>
          <w:rFonts w:ascii="Times New Roman" w:hAnsi="Times New Roman" w:cs="Times New Roman"/>
          <w:sz w:val="24"/>
          <w:szCs w:val="24"/>
        </w:rPr>
      </w:pPr>
    </w:p>
    <w:p w:rsidR="007A7029" w:rsidRDefault="007A7029" w:rsidP="007A7029">
      <w:pPr>
        <w:adjustRightInd w:val="0"/>
        <w:ind w:right="237" w:firstLine="708"/>
        <w:jc w:val="both"/>
        <w:rPr>
          <w:rFonts w:ascii="Times New Roman" w:hAnsi="Times New Roman" w:cs="Times New Roman"/>
          <w:sz w:val="24"/>
          <w:szCs w:val="24"/>
        </w:rPr>
      </w:pPr>
      <w:r>
        <w:rPr>
          <w:rFonts w:ascii="Times New Roman" w:hAnsi="Times New Roman" w:cs="Times New Roman"/>
          <w:sz w:val="24"/>
          <w:szCs w:val="24"/>
        </w:rPr>
        <w:t xml:space="preserve">2019-2023 Stratejik Planı yeniden düzenlenerek 2024-2028 dönemini kapsayacak şekilde hazırlanmış, daha verimli, performans esaslı bir plan hazırlanarak okulumuzun gelecek hedeflerine ulaşmasına katkıda bulunacak ve kurum kültürünü pekiştirecek şekilde revize edilmiştir. </w:t>
      </w:r>
    </w:p>
    <w:p w:rsidR="007A7029" w:rsidRDefault="007A7029" w:rsidP="007A7029">
      <w:pPr>
        <w:adjustRightInd w:val="0"/>
        <w:ind w:right="237" w:firstLine="708"/>
        <w:jc w:val="both"/>
        <w:rPr>
          <w:rFonts w:ascii="Times New Roman" w:hAnsi="Times New Roman" w:cs="Times New Roman"/>
          <w:sz w:val="24"/>
          <w:szCs w:val="24"/>
        </w:rPr>
      </w:pPr>
    </w:p>
    <w:p w:rsidR="007A7029" w:rsidRDefault="007A7029" w:rsidP="007A7029">
      <w:pPr>
        <w:adjustRightInd w:val="0"/>
        <w:ind w:right="237" w:firstLine="708"/>
        <w:jc w:val="both"/>
        <w:rPr>
          <w:rFonts w:ascii="Times New Roman" w:hAnsi="Times New Roman" w:cs="Times New Roman"/>
          <w:sz w:val="24"/>
          <w:szCs w:val="24"/>
        </w:rPr>
      </w:pPr>
      <w:r>
        <w:rPr>
          <w:rFonts w:ascii="Times New Roman" w:hAnsi="Times New Roman" w:cs="Times New Roman"/>
          <w:sz w:val="24"/>
          <w:szCs w:val="24"/>
        </w:rPr>
        <w:t>Bu süreçte hedeflerimize ulaşabilmek adına özveriyle çalışan ekip arkadaşlarıma ve tüm paydaşlarımıza teşekkür ederim.</w:t>
      </w:r>
    </w:p>
    <w:p w:rsidR="007A7029" w:rsidRDefault="007A7029" w:rsidP="007A7029">
      <w:pPr>
        <w:adjustRightInd w:val="0"/>
        <w:ind w:right="237"/>
        <w:rPr>
          <w:rFonts w:cs="Times New Roman"/>
        </w:rPr>
      </w:pPr>
    </w:p>
    <w:p w:rsidR="003C64FE" w:rsidRPr="0007479A" w:rsidRDefault="003C64FE" w:rsidP="007A7029">
      <w:pPr>
        <w:spacing w:line="276" w:lineRule="auto"/>
        <w:rPr>
          <w:rFonts w:ascii="Times New Roman" w:hAnsi="Times New Roman" w:cs="Times New Roman"/>
          <w:i/>
          <w:noProof/>
          <w:color w:val="000000" w:themeColor="text1"/>
          <w:sz w:val="24"/>
        </w:rPr>
      </w:pPr>
    </w:p>
    <w:p w:rsidR="00ED78DD" w:rsidRPr="0007479A" w:rsidRDefault="00ED78DD" w:rsidP="00ED78DD">
      <w:pPr>
        <w:spacing w:line="276" w:lineRule="auto"/>
        <w:ind w:left="709"/>
        <w:jc w:val="both"/>
        <w:rPr>
          <w:rFonts w:ascii="Times New Roman" w:hAnsi="Times New Roman" w:cs="Times New Roman"/>
          <w:i/>
          <w:noProof/>
          <w:color w:val="000000" w:themeColor="text1"/>
        </w:rPr>
      </w:pPr>
    </w:p>
    <w:p w:rsidR="003C64FE" w:rsidRPr="00223140" w:rsidRDefault="003C64FE" w:rsidP="009E19E2">
      <w:pPr>
        <w:spacing w:line="276" w:lineRule="auto"/>
        <w:rPr>
          <w:rFonts w:ascii="Times New Roman" w:hAnsi="Times New Roman" w:cs="Times New Roman"/>
          <w:i/>
          <w:noProof/>
          <w:color w:val="000000" w:themeColor="text1"/>
          <w:sz w:val="24"/>
          <w:szCs w:val="24"/>
        </w:rPr>
      </w:pPr>
    </w:p>
    <w:p w:rsidR="00B346D8" w:rsidRPr="002C6B4F" w:rsidRDefault="00223140" w:rsidP="00B346D8">
      <w:pPr>
        <w:spacing w:line="276" w:lineRule="auto"/>
        <w:jc w:val="center"/>
        <w:rPr>
          <w:rFonts w:ascii="Times New Roman" w:hAnsi="Times New Roman" w:cs="Times New Roman"/>
          <w:sz w:val="24"/>
          <w:szCs w:val="24"/>
        </w:rPr>
      </w:pPr>
      <w:r>
        <w:rPr>
          <w:rFonts w:ascii="Times New Roman" w:hAnsi="Times New Roman" w:cs="Times New Roman"/>
          <w:i/>
          <w:noProof/>
          <w:color w:val="000000" w:themeColor="text1"/>
          <w:sz w:val="24"/>
          <w:szCs w:val="24"/>
        </w:rPr>
        <w:t xml:space="preserve">                                                                                        </w:t>
      </w:r>
      <w:r w:rsidR="007A7029" w:rsidRPr="002C6B4F">
        <w:rPr>
          <w:rFonts w:ascii="Times New Roman" w:hAnsi="Times New Roman" w:cs="Times New Roman"/>
          <w:sz w:val="24"/>
          <w:szCs w:val="24"/>
        </w:rPr>
        <w:t>FİKRET TÜRKSEVER</w:t>
      </w:r>
    </w:p>
    <w:p w:rsidR="00C83654" w:rsidRPr="002C6B4F" w:rsidRDefault="00223140" w:rsidP="00B346D8">
      <w:pPr>
        <w:spacing w:line="276" w:lineRule="auto"/>
        <w:jc w:val="center"/>
        <w:rPr>
          <w:rFonts w:ascii="Times New Roman" w:hAnsi="Times New Roman" w:cs="Times New Roman"/>
          <w:sz w:val="24"/>
          <w:szCs w:val="24"/>
        </w:rPr>
      </w:pPr>
      <w:r w:rsidRPr="002C6B4F">
        <w:rPr>
          <w:rFonts w:ascii="Times New Roman" w:hAnsi="Times New Roman" w:cs="Times New Roman"/>
          <w:sz w:val="24"/>
          <w:szCs w:val="24"/>
        </w:rPr>
        <w:t xml:space="preserve">                                                                                       </w:t>
      </w:r>
      <w:r w:rsidR="00C83654" w:rsidRPr="002C6B4F">
        <w:rPr>
          <w:rFonts w:ascii="Times New Roman" w:hAnsi="Times New Roman" w:cs="Times New Roman"/>
          <w:sz w:val="24"/>
          <w:szCs w:val="24"/>
        </w:rPr>
        <w:t>Okul Müdürü</w:t>
      </w: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037F3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037F3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037F3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037F3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37F33"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037F3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037F3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037F3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037F3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037F3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037F33"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7A7029">
                <w:rPr>
                  <w:rFonts w:ascii="Times New Roman" w:hAnsi="Times New Roman" w:cs="Times New Roman"/>
                  <w:noProof/>
                  <w:color w:val="FF0000"/>
                </w:rPr>
                <w:t>Şekil 1: Tuzburgazı</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037F3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037F3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037F3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037F3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457"/>
        <w:gridCol w:w="2814"/>
        <w:gridCol w:w="1597"/>
        <w:gridCol w:w="3199"/>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7A7029"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B35D92" w:rsidRDefault="007A7029"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Tuzburgazı Mahallesi Tuzburgazı Sokak No:225/2</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7A7029"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sidR="007A7029">
              <w:rPr>
                <w:rFonts w:ascii="Times New Roman" w:hAnsi="Times New Roman" w:cs="Times New Roman"/>
                <w:noProof/>
                <w:sz w:val="20"/>
                <w:szCs w:val="20"/>
              </w:rPr>
              <w:t>5376210</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7A7029"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561ED3"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719140</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561ED3">
              <w:rPr>
                <w:rFonts w:ascii="Times New Roman" w:hAnsi="Times New Roman" w:cs="Times New Roman"/>
                <w:noProof/>
                <w:sz w:val="20"/>
                <w:szCs w:val="20"/>
              </w:rPr>
              <w:t>tuzburgaziilkokulu.meb.k12.tr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7A7029"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719140</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561ED3"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Söke Tuzburgazı i</w:t>
      </w:r>
      <w:r w:rsidR="001C0237">
        <w:rPr>
          <w:rFonts w:ascii="Times New Roman" w:hAnsi="Times New Roman" w:cs="Times New Roman"/>
          <w:noProof/>
        </w:rPr>
        <w:t>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lama Ekibi oluşturulmuştur.</w:t>
      </w:r>
      <w:r w:rsidR="00ED78FD" w:rsidRPr="0007479A">
        <w:rPr>
          <w:rFonts w:ascii="Times New Roman" w:hAnsi="Times New Roman" w:cs="Times New Roman"/>
          <w:noProof/>
        </w:rPr>
        <w:t>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headerReference w:type="default" r:id="rId17"/>
          <w:footerReference w:type="default" r:id="rId18"/>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E27D2">
        <w:rPr>
          <w:rFonts w:ascii="Times New Roman" w:hAnsi="Times New Roman" w:cs="Times New Roman"/>
          <w:b/>
          <w:noProof/>
          <w:color w:val="000000" w:themeColor="text1"/>
          <w:sz w:val="20"/>
        </w:rPr>
        <w:t xml:space="preserve">Tuzburgazı </w:t>
      </w:r>
      <w:r w:rsidR="00D34A67" w:rsidRPr="0007479A">
        <w:rPr>
          <w:rFonts w:ascii="Times New Roman" w:hAnsi="Times New Roman" w:cs="Times New Roman"/>
          <w:b/>
          <w:noProof/>
          <w:color w:val="000000" w:themeColor="text1"/>
          <w:sz w:val="20"/>
        </w:rPr>
        <w:t xml:space="preserve">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693660" w:rsidRPr="00204C36" w:rsidRDefault="00693660" w:rsidP="00693660">
      <w:pPr>
        <w:pStyle w:val="GvdeMetniGirintisi"/>
        <w:ind w:left="0" w:firstLine="720"/>
        <w:rPr>
          <w:bCs/>
        </w:rPr>
      </w:pPr>
      <w:r w:rsidRPr="00204C36">
        <w:rPr>
          <w:bCs/>
        </w:rPr>
        <w:t>1955 yılında köy tüzel kişiliğine ait arazi üzerine okul binası yapılarak eğitim-öğretime açılmıştır.</w:t>
      </w:r>
      <w:r w:rsidRPr="00204C36">
        <w:rPr>
          <w:bCs/>
        </w:rPr>
        <w:tab/>
      </w:r>
    </w:p>
    <w:p w:rsidR="00693660" w:rsidRPr="00204C36" w:rsidRDefault="00693660" w:rsidP="00693660">
      <w:pPr>
        <w:pStyle w:val="GvdeMetniGirintisi"/>
        <w:ind w:left="0"/>
        <w:rPr>
          <w:bCs/>
        </w:rPr>
      </w:pPr>
      <w:r w:rsidRPr="00204C36">
        <w:rPr>
          <w:bCs/>
        </w:rPr>
        <w:tab/>
        <w:t>1997 yılında ise yeni bina yapılarak eğitim-öğretim faaliyeti yeni binada verilmeye başlanmıştır.</w:t>
      </w:r>
    </w:p>
    <w:p w:rsidR="00693660" w:rsidRPr="00204C36" w:rsidRDefault="00693660" w:rsidP="00693660">
      <w:pPr>
        <w:pStyle w:val="GvdeMetniGirintisi"/>
        <w:ind w:left="0"/>
        <w:rPr>
          <w:bCs/>
        </w:rPr>
      </w:pPr>
      <w:r w:rsidRPr="00204C36">
        <w:rPr>
          <w:bCs/>
        </w:rPr>
        <w:tab/>
        <w:t>1997-1998  eğitim-öğretim yılında 8 yıllık eğitime geçilmiştir.</w:t>
      </w:r>
    </w:p>
    <w:p w:rsidR="00693660" w:rsidRPr="00204C36" w:rsidRDefault="00693660" w:rsidP="00693660">
      <w:pPr>
        <w:pStyle w:val="GvdeMetniGirintisi"/>
        <w:ind w:left="0"/>
        <w:rPr>
          <w:bCs/>
        </w:rPr>
      </w:pPr>
      <w:r w:rsidRPr="00204C36">
        <w:rPr>
          <w:bCs/>
        </w:rPr>
        <w:tab/>
        <w:t>2010-2011Eğitim-Öğretim yılında atıl durumda olan eski bina gerekli tadilatlar yapılarak Ana sınıfı ve bir derslik olarak eğitim-öğretime kazandırılmıştır.</w:t>
      </w:r>
    </w:p>
    <w:p w:rsidR="00693660" w:rsidRPr="00204C36" w:rsidRDefault="00693660" w:rsidP="00693660">
      <w:pPr>
        <w:pStyle w:val="GvdeMetniGirintisi"/>
        <w:ind w:left="0"/>
        <w:rPr>
          <w:bCs/>
        </w:rPr>
      </w:pPr>
      <w:r w:rsidRPr="00204C36">
        <w:rPr>
          <w:bCs/>
        </w:rPr>
        <w:tab/>
        <w:t>Okulumuzun Ortaokul  bölümüneDoğanbey mahallesinden taşımalı öğrenciler gelmektedir.2014-2015 Eğitim –Öğretim yılında Doğanbey İlkokulu kapatılınca ilkokul öğrencileri de taşımalı olarak okulumuza gelmeye başlamıştır.</w:t>
      </w:r>
    </w:p>
    <w:p w:rsidR="00CE27D2" w:rsidRDefault="00693660" w:rsidP="00693660">
      <w:pPr>
        <w:pStyle w:val="GvdeMetniGirintisi"/>
        <w:ind w:left="0"/>
        <w:rPr>
          <w:bCs/>
        </w:rPr>
      </w:pPr>
      <w:r w:rsidRPr="00204C36">
        <w:rPr>
          <w:bCs/>
        </w:rPr>
        <w:tab/>
        <w:t xml:space="preserve"> 2013-2014 Eğitim-Öğretim yılında kalorifer sistemine geçilmiştir. Yakıt olarak odun ve kömür kullanılmaktadır.</w:t>
      </w:r>
    </w:p>
    <w:p w:rsidR="00CE27D2" w:rsidRPr="00204C36" w:rsidRDefault="00CE27D2" w:rsidP="00CE27D2">
      <w:pPr>
        <w:pStyle w:val="GvdeMetniGirintisi"/>
        <w:ind w:left="0" w:firstLine="720"/>
        <w:rPr>
          <w:bCs/>
        </w:rPr>
      </w:pPr>
      <w:r>
        <w:rPr>
          <w:bCs/>
        </w:rPr>
        <w:t>2024 yılında yık yap kapsamında yenilenen okul binasına geçilmiştir.</w:t>
      </w:r>
    </w:p>
    <w:p w:rsidR="00693660" w:rsidRPr="00204C36" w:rsidRDefault="00693660" w:rsidP="00693660">
      <w:pPr>
        <w:pStyle w:val="GvdeMetniGirintisi"/>
        <w:ind w:left="0"/>
        <w:rPr>
          <w:bCs/>
        </w:rPr>
      </w:pPr>
      <w:r w:rsidRPr="00204C36">
        <w:rPr>
          <w:bCs/>
        </w:rPr>
        <w:tab/>
        <w:t>Okulumuz ilçe merkezine 25 km Aydın ilimize 75 km mesafededir. D tipi kurumdur.</w:t>
      </w:r>
    </w:p>
    <w:p w:rsidR="00693660" w:rsidRPr="00204C36" w:rsidRDefault="00693660" w:rsidP="00693660">
      <w:pPr>
        <w:pStyle w:val="GvdeMetniGirintisi"/>
        <w:ind w:left="0"/>
        <w:rPr>
          <w:bCs/>
        </w:rPr>
      </w:pPr>
      <w:r w:rsidRPr="00204C36">
        <w:rPr>
          <w:bCs/>
        </w:rPr>
        <w:tab/>
        <w:t>Okulumuzda 1 müdür odası, 1 müdür yardımcıs</w:t>
      </w:r>
      <w:r>
        <w:rPr>
          <w:bCs/>
        </w:rPr>
        <w:t xml:space="preserve">ı odası, 1 öğretmenler odası, 12 adet derslik, 1 yemekhane,1 Fen Labaratuvarı </w:t>
      </w:r>
      <w:r w:rsidRPr="00204C36">
        <w:rPr>
          <w:bCs/>
        </w:rPr>
        <w:t>sınıf</w:t>
      </w:r>
      <w:r>
        <w:rPr>
          <w:bCs/>
        </w:rPr>
        <w:t>. 1 Konferasn Salonu</w:t>
      </w:r>
      <w:r w:rsidRPr="00204C36">
        <w:rPr>
          <w:bCs/>
        </w:rPr>
        <w:t xml:space="preserve">ı bulunmaktadır. </w:t>
      </w:r>
    </w:p>
    <w:p w:rsidR="00693660" w:rsidRPr="00204C36" w:rsidRDefault="00693660" w:rsidP="00693660">
      <w:pPr>
        <w:pStyle w:val="GvdeMetniGirintisi"/>
        <w:ind w:left="0"/>
        <w:rPr>
          <w:bCs/>
        </w:rPr>
      </w:pPr>
      <w:r w:rsidRPr="00204C36">
        <w:rPr>
          <w:bCs/>
        </w:rPr>
        <w:tab/>
        <w:t>Okulumuzd</w:t>
      </w:r>
      <w:r>
        <w:rPr>
          <w:bCs/>
        </w:rPr>
        <w:t>a normal eğitim yapılmaktadır.5</w:t>
      </w:r>
      <w:r w:rsidRPr="00204C36">
        <w:rPr>
          <w:bCs/>
        </w:rPr>
        <w:t xml:space="preserve"> Öğretmen kadrolu olarak çalışmaktadır.</w:t>
      </w:r>
    </w:p>
    <w:p w:rsidR="001C5978" w:rsidRPr="0007479A" w:rsidRDefault="00693660" w:rsidP="00693660">
      <w:pPr>
        <w:spacing w:line="276" w:lineRule="auto"/>
        <w:jc w:val="both"/>
        <w:rPr>
          <w:rFonts w:ascii="Times New Roman" w:hAnsi="Times New Roman" w:cs="Times New Roman"/>
          <w:noProof/>
          <w:sz w:val="24"/>
          <w:szCs w:val="24"/>
        </w:rPr>
      </w:pPr>
      <w:r w:rsidRPr="00204C36">
        <w:tab/>
      </w:r>
      <w:r w:rsidR="001C5978"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07479A" w:rsidRDefault="00CE27D2"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Tuzburgazı</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693660"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69366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693660"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07479A" w:rsidRDefault="0069366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B12D76" w:rsidRPr="0007479A">
              <w:rPr>
                <w:rFonts w:ascii="Times New Roman" w:hAnsi="Times New Roman" w:cs="Times New Roman"/>
                <w:b w:val="0"/>
                <w:noProof/>
                <w:sz w:val="20"/>
                <w:szCs w:val="24"/>
                <w:lang w:eastAsia="en-US"/>
              </w:rPr>
              <w:t>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Borders>
              <w:left w:val="none" w:sz="0" w:space="0" w:color="auto"/>
              <w:right w:val="none" w:sz="0" w:space="0" w:color="auto"/>
            </w:tcBorders>
          </w:tcPr>
          <w:p w:rsidR="00693660" w:rsidRPr="00513676" w:rsidRDefault="00693660" w:rsidP="00513676">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Pr>
          <w:p w:rsidR="00693660" w:rsidRPr="0007479A" w:rsidRDefault="00693660"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Pr>
          <w:p w:rsidR="00693660" w:rsidRPr="00513676" w:rsidRDefault="00693660" w:rsidP="00513676">
            <w:pPr>
              <w:pStyle w:val="TableParagraph"/>
              <w:jc w:val="center"/>
              <w:rPr>
                <w:rFonts w:ascii="Times New Roman" w:hAnsi="Times New Roman" w:cs="Times New Roman"/>
                <w:b/>
                <w:noProof/>
                <w:sz w:val="20"/>
                <w:szCs w:val="20"/>
                <w:lang w:eastAsia="en-US"/>
              </w:rPr>
            </w:pPr>
          </w:p>
        </w:tc>
        <w:tc>
          <w:tcPr>
            <w:tcW w:w="993" w:type="dxa"/>
          </w:tcPr>
          <w:p w:rsidR="00693660" w:rsidRPr="00513676" w:rsidRDefault="00693660"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693660" w:rsidRPr="00513676" w:rsidRDefault="00693660"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693660" w:rsidRPr="00513676" w:rsidRDefault="00693660"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693660" w:rsidRPr="00513676" w:rsidRDefault="00693660"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tcW w:w="992" w:type="dxa"/>
            <w:tcBorders>
              <w:left w:val="none" w:sz="0" w:space="0" w:color="auto"/>
              <w:right w:val="none" w:sz="0" w:space="0" w:color="auto"/>
            </w:tcBorders>
          </w:tcPr>
          <w:p w:rsidR="00693660" w:rsidRPr="00513676" w:rsidRDefault="00693660" w:rsidP="00513676">
            <w:pPr>
              <w:pStyle w:val="TableParagraph"/>
              <w:jc w:val="center"/>
              <w:rPr>
                <w:rFonts w:ascii="Times New Roman" w:hAnsi="Times New Roman" w:cs="Times New Roman"/>
                <w:b/>
                <w:noProof/>
                <w:sz w:val="20"/>
                <w:szCs w:val="20"/>
                <w:lang w:eastAsia="en-US"/>
              </w:rPr>
            </w:pPr>
          </w:p>
        </w:tc>
        <w:tc>
          <w:tcPr>
            <w:tcW w:w="993" w:type="dxa"/>
            <w:hideMark/>
          </w:tcPr>
          <w:p w:rsidR="00693660" w:rsidRPr="00513676" w:rsidRDefault="00693660" w:rsidP="00513676">
            <w:pPr>
              <w:jc w:val="center"/>
              <w:cnfStyle w:val="000000000000"/>
              <w:rPr>
                <w:noProof/>
                <w:sz w:val="20"/>
                <w:szCs w:val="20"/>
                <w:lang w:eastAsia="en-US"/>
              </w:rPr>
            </w:pPr>
          </w:p>
        </w:tc>
        <w:tc>
          <w:tcPr>
            <w:cnfStyle w:val="000010000000"/>
            <w:tcW w:w="1275" w:type="dxa"/>
            <w:tcBorders>
              <w:left w:val="none" w:sz="0" w:space="0" w:color="auto"/>
              <w:right w:val="none" w:sz="0" w:space="0" w:color="auto"/>
            </w:tcBorders>
            <w:hideMark/>
          </w:tcPr>
          <w:p w:rsidR="00693660" w:rsidRPr="00513676" w:rsidRDefault="00693660" w:rsidP="00513676">
            <w:pPr>
              <w:pStyle w:val="TableParagraph"/>
              <w:jc w:val="center"/>
              <w:rPr>
                <w:rFonts w:ascii="Times New Roman" w:hAnsi="Times New Roman" w:cs="Times New Roman"/>
                <w:noProof/>
                <w:sz w:val="20"/>
                <w:szCs w:val="20"/>
                <w:lang w:eastAsia="en-US"/>
              </w:rPr>
            </w:pPr>
          </w:p>
        </w:tc>
        <w:tc>
          <w:tcPr>
            <w:tcW w:w="1276" w:type="dxa"/>
            <w:hideMark/>
          </w:tcPr>
          <w:p w:rsidR="00693660" w:rsidRPr="00513676" w:rsidRDefault="00693660" w:rsidP="00513676">
            <w:pPr>
              <w:pStyle w:val="TableParagraph"/>
              <w:jc w:val="center"/>
              <w:cnfStyle w:val="000000000000"/>
              <w:rPr>
                <w:rFonts w:ascii="Times New Roman" w:hAnsi="Times New Roman" w:cs="Times New Roman"/>
                <w:noProof/>
                <w:sz w:val="20"/>
                <w:szCs w:val="20"/>
                <w:lang w:eastAsia="en-US"/>
              </w:rPr>
            </w:pPr>
          </w:p>
        </w:tc>
        <w:tc>
          <w:tcPr>
            <w:cnfStyle w:val="000100000000"/>
            <w:tcW w:w="1418" w:type="dxa"/>
            <w:tcBorders>
              <w:left w:val="none" w:sz="0" w:space="0" w:color="auto"/>
            </w:tcBorders>
            <w:hideMark/>
          </w:tcPr>
          <w:p w:rsidR="00693660" w:rsidRPr="00513676" w:rsidRDefault="00693660" w:rsidP="00513676">
            <w:pPr>
              <w:pStyle w:val="TableParagraph"/>
              <w:jc w:val="center"/>
              <w:rPr>
                <w:rFonts w:ascii="Times New Roman" w:hAnsi="Times New Roman" w:cs="Times New Roman"/>
                <w:b w:val="0"/>
                <w:noProof/>
                <w:sz w:val="20"/>
                <w:szCs w:val="20"/>
                <w:lang w:eastAsia="en-US"/>
              </w:rPr>
            </w:pPr>
          </w:p>
        </w:tc>
      </w:tr>
      <w:tr w:rsidR="00693660" w:rsidRPr="0007479A" w:rsidTr="00D1686A">
        <w:trPr>
          <w:cnfStyle w:val="000000100000"/>
          <w:trHeight w:val="64"/>
        </w:trPr>
        <w:tc>
          <w:tcPr>
            <w:cnfStyle w:val="001000000000"/>
            <w:tcW w:w="9493" w:type="dxa"/>
            <w:gridSpan w:val="6"/>
            <w:tcBorders>
              <w:right w:val="none" w:sz="0" w:space="0" w:color="auto"/>
            </w:tcBorders>
            <w:hideMark/>
          </w:tcPr>
          <w:p w:rsidR="00693660" w:rsidRPr="0007479A" w:rsidRDefault="00693660"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693660" w:rsidRPr="0007479A" w:rsidTr="00D1686A">
        <w:trPr>
          <w:trHeight w:val="64"/>
        </w:trPr>
        <w:tc>
          <w:tcPr>
            <w:cnfStyle w:val="001000000000"/>
            <w:tcW w:w="9493" w:type="dxa"/>
            <w:gridSpan w:val="6"/>
            <w:tcBorders>
              <w:right w:val="none" w:sz="0" w:space="0" w:color="auto"/>
            </w:tcBorders>
            <w:hideMark/>
          </w:tcPr>
          <w:p w:rsidR="00693660" w:rsidRPr="0007479A" w:rsidRDefault="00693660"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r w:rsidR="00693660"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693660" w:rsidRPr="0007479A" w:rsidRDefault="00693660" w:rsidP="00513676">
            <w:pPr>
              <w:pStyle w:val="TableParagraph"/>
              <w:jc w:val="center"/>
              <w:rPr>
                <w:rFonts w:ascii="Times New Roman" w:hAnsi="Times New Roman" w:cs="Times New Roman"/>
                <w:b w:val="0"/>
                <w:noProof/>
                <w:sz w:val="20"/>
                <w:szCs w:val="20"/>
                <w:lang w:eastAsia="en-US"/>
              </w:rPr>
            </w:pP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693660" w:rsidRDefault="00693660"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693660">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693660"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693660"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9510A7"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693660"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56</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693660"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573D1F" w:rsidP="00573D1F">
            <w:pPr>
              <w:jc w:val="center"/>
              <w:cnfStyle w:val="00000010000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w:t>
            </w:r>
            <w:r w:rsidR="00693660">
              <w:rPr>
                <w:rFonts w:ascii="Times New Roman" w:eastAsia="Times New Roman" w:hAnsi="Times New Roman" w:cs="Times New Roman"/>
                <w:noProof/>
                <w:color w:val="000000" w:themeColor="text1"/>
                <w:lang w:eastAsia="en-US"/>
              </w:rPr>
              <w:t>2</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693660"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693660"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11</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0</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C71E4B"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8</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C71E4B"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C71E4B">
              <w:rPr>
                <w:rFonts w:ascii="Times New Roman" w:hAnsi="Times New Roman" w:cs="Times New Roman"/>
                <w:b w:val="0"/>
                <w:noProof/>
                <w:color w:val="000000" w:themeColor="text1"/>
                <w:sz w:val="22"/>
                <w:lang w:eastAsia="en-US"/>
              </w:rPr>
              <w:t>5</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C71E4B"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29000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rsidR="00AB1112" w:rsidRPr="00EC04DF" w:rsidRDefault="00290003"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250</w:t>
            </w:r>
          </w:p>
        </w:tc>
        <w:tc>
          <w:tcPr>
            <w:cnfStyle w:val="000010000000"/>
            <w:tcW w:w="879" w:type="dxa"/>
            <w:shd w:val="clear" w:color="auto" w:fill="auto"/>
            <w:vAlign w:val="center"/>
          </w:tcPr>
          <w:p w:rsidR="00AB1112" w:rsidRPr="00EC04DF" w:rsidRDefault="0029000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500</w:t>
            </w:r>
          </w:p>
        </w:tc>
        <w:tc>
          <w:tcPr>
            <w:tcW w:w="879" w:type="dxa"/>
            <w:shd w:val="clear" w:color="auto" w:fill="auto"/>
            <w:vAlign w:val="center"/>
          </w:tcPr>
          <w:p w:rsidR="00AB1112" w:rsidRPr="00EC04DF" w:rsidRDefault="00290003"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750</w:t>
            </w:r>
          </w:p>
        </w:tc>
        <w:tc>
          <w:tcPr>
            <w:cnfStyle w:val="000010000000"/>
            <w:tcW w:w="850" w:type="dxa"/>
            <w:shd w:val="clear" w:color="auto" w:fill="auto"/>
            <w:vAlign w:val="center"/>
          </w:tcPr>
          <w:p w:rsidR="00AB1112" w:rsidRPr="00EC04DF" w:rsidRDefault="0029000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w:t>
            </w:r>
            <w:r w:rsidR="00AB1112" w:rsidRPr="00EC04DF">
              <w:rPr>
                <w:rFonts w:ascii="Times New Roman" w:hAnsi="Times New Roman" w:cs="Times New Roman"/>
                <w:noProof/>
                <w:color w:val="000000" w:themeColor="text1"/>
                <w:sz w:val="20"/>
                <w:szCs w:val="20"/>
              </w:rPr>
              <w:t>000</w:t>
            </w:r>
          </w:p>
        </w:tc>
        <w:tc>
          <w:tcPr>
            <w:cnfStyle w:val="000100000000"/>
            <w:tcW w:w="1134" w:type="dxa"/>
            <w:shd w:val="clear" w:color="auto" w:fill="auto"/>
            <w:vAlign w:val="center"/>
          </w:tcPr>
          <w:p w:rsidR="00AB1112" w:rsidRPr="00EC04DF" w:rsidRDefault="00290003"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w:t>
            </w:r>
            <w:r w:rsidR="00AB1112" w:rsidRPr="00EC04DF">
              <w:rPr>
                <w:rFonts w:ascii="Times New Roman" w:hAnsi="Times New Roman" w:cs="Times New Roman"/>
                <w:color w:val="000000"/>
                <w:sz w:val="20"/>
                <w:szCs w:val="20"/>
              </w:rPr>
              <w:t>500</w:t>
            </w:r>
          </w:p>
        </w:tc>
      </w:tr>
      <w:tr w:rsidR="00AB1112" w:rsidRPr="0007479A" w:rsidTr="00EC04DF">
        <w:trPr>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290003"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290003" w:rsidRPr="0007479A" w:rsidRDefault="00290003"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290003" w:rsidRPr="00EC04DF" w:rsidRDefault="00290003" w:rsidP="008E55BE">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000</w:t>
            </w:r>
          </w:p>
        </w:tc>
        <w:tc>
          <w:tcPr>
            <w:tcW w:w="879" w:type="dxa"/>
            <w:tcBorders>
              <w:top w:val="none" w:sz="0" w:space="0" w:color="auto"/>
            </w:tcBorders>
            <w:shd w:val="clear" w:color="auto" w:fill="auto"/>
            <w:vAlign w:val="center"/>
          </w:tcPr>
          <w:p w:rsidR="00290003" w:rsidRPr="00EC04DF" w:rsidRDefault="00290003" w:rsidP="008E55BE">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250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290003" w:rsidRPr="00EC04DF" w:rsidRDefault="00290003" w:rsidP="008E55BE">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500</w:t>
            </w:r>
          </w:p>
        </w:tc>
        <w:tc>
          <w:tcPr>
            <w:tcW w:w="879" w:type="dxa"/>
            <w:tcBorders>
              <w:top w:val="none" w:sz="0" w:space="0" w:color="auto"/>
            </w:tcBorders>
            <w:shd w:val="clear" w:color="auto" w:fill="auto"/>
            <w:vAlign w:val="center"/>
          </w:tcPr>
          <w:p w:rsidR="00290003" w:rsidRPr="00EC04DF" w:rsidRDefault="00290003" w:rsidP="008E55BE">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750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290003" w:rsidRPr="00EC04DF" w:rsidRDefault="00290003" w:rsidP="008E55BE">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7</w:t>
            </w:r>
            <w:r w:rsidRPr="00EC04DF">
              <w:rPr>
                <w:rFonts w:ascii="Times New Roman" w:hAnsi="Times New Roman" w:cs="Times New Roman"/>
                <w:noProof/>
                <w:color w:val="000000" w:themeColor="text1"/>
                <w:sz w:val="20"/>
                <w:szCs w:val="20"/>
              </w:rPr>
              <w:t>000</w:t>
            </w:r>
          </w:p>
        </w:tc>
        <w:tc>
          <w:tcPr>
            <w:cnfStyle w:val="000100000010"/>
            <w:tcW w:w="1134" w:type="dxa"/>
            <w:tcBorders>
              <w:top w:val="none" w:sz="0" w:space="0" w:color="auto"/>
              <w:left w:val="none" w:sz="0" w:space="0" w:color="auto"/>
            </w:tcBorders>
            <w:shd w:val="clear" w:color="auto" w:fill="auto"/>
            <w:vAlign w:val="center"/>
          </w:tcPr>
          <w:p w:rsidR="00290003" w:rsidRPr="00EC04DF" w:rsidRDefault="00290003" w:rsidP="008E55BE">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w:t>
            </w:r>
            <w:r w:rsidRPr="00EC04DF">
              <w:rPr>
                <w:rFonts w:ascii="Times New Roman" w:hAnsi="Times New Roman" w:cs="Times New Roman"/>
                <w:color w:val="000000"/>
                <w:sz w:val="20"/>
                <w:szCs w:val="20"/>
              </w:rPr>
              <w:t>500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Pr="00BE1FB9" w:rsidRDefault="00A45A4C" w:rsidP="00BE1FB9">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BE1FB9" w:rsidRPr="0007479A" w:rsidRDefault="00BE1FB9"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bookmarkStart w:id="8" w:name="_GoBack"/>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End w:id="8"/>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1" w:name="_bookmark44"/>
      <w:bookmarkEnd w:id="11"/>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07479A" w:rsidRDefault="00037F33" w:rsidP="001C5978">
      <w:pPr>
        <w:pStyle w:val="Balk2"/>
        <w:tabs>
          <w:tab w:val="left" w:pos="859"/>
          <w:tab w:val="left" w:pos="859"/>
        </w:tabs>
        <w:ind w:left="858" w:firstLine="0"/>
        <w:jc w:val="both"/>
        <w:rPr>
          <w:rFonts w:ascii="Times New Roman" w:hAnsi="Times New Roman" w:cs="Times New Roman"/>
          <w:noProof/>
          <w:sz w:val="24"/>
          <w:szCs w:val="24"/>
        </w:rPr>
      </w:pPr>
      <w:r w:rsidRPr="00037F33">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561ED3" w:rsidRDefault="00561ED3" w:rsidP="00E86CAB">
                  <w:pPr>
                    <w:jc w:val="center"/>
                    <w:rPr>
                      <w:rFonts w:ascii="Monotype Corsiva" w:hAnsi="Monotype Corsiva"/>
                      <w:sz w:val="32"/>
                    </w:rPr>
                  </w:pPr>
                  <w:r>
                    <w:rPr>
                      <w:rFonts w:ascii="Monotype Corsiva" w:hAnsi="Monotype Corsiva"/>
                      <w:b/>
                      <w:sz w:val="32"/>
                      <w:szCs w:val="36"/>
                    </w:rPr>
                    <w:t>MİSYONUMUZ</w:t>
                  </w:r>
                </w:p>
                <w:p w:rsidR="00561ED3" w:rsidRPr="008A65D4" w:rsidRDefault="00561ED3"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561ED3" w:rsidRPr="006374FD" w:rsidRDefault="00561ED3"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3" w:name="_bookmark51"/>
      <w:bookmarkEnd w:id="13"/>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037F33"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561ED3" w:rsidRPr="006374FD" w:rsidRDefault="00561ED3" w:rsidP="001C5978">
                  <w:pPr>
                    <w:jc w:val="center"/>
                    <w:rPr>
                      <w:rFonts w:ascii="Monotype Corsiva" w:hAnsi="Monotype Corsiva"/>
                      <w:b/>
                      <w:sz w:val="32"/>
                      <w:szCs w:val="36"/>
                    </w:rPr>
                  </w:pPr>
                  <w:r>
                    <w:rPr>
                      <w:rFonts w:ascii="Monotype Corsiva" w:hAnsi="Monotype Corsiva"/>
                      <w:b/>
                      <w:sz w:val="32"/>
                      <w:szCs w:val="36"/>
                    </w:rPr>
                    <w:t>VİZYONUMUZ</w:t>
                  </w:r>
                </w:p>
                <w:p w:rsidR="00561ED3" w:rsidRPr="00E86CAB" w:rsidRDefault="00561ED3"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561ED3" w:rsidRDefault="00561ED3"/>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037F33" w:rsidP="001C5978">
      <w:pPr>
        <w:pStyle w:val="GvdeMetni"/>
        <w:spacing w:before="1"/>
        <w:rPr>
          <w:rFonts w:ascii="Times New Roman" w:hAnsi="Times New Roman" w:cs="Times New Roman"/>
          <w:b/>
          <w:noProof/>
        </w:rPr>
      </w:pPr>
      <w:r w:rsidRPr="00037F33">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561ED3" w:rsidRPr="006374FD" w:rsidRDefault="00561ED3"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561ED3" w:rsidRPr="00FE4C13" w:rsidRDefault="00561ED3"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561ED3" w:rsidRPr="00FE4C13" w:rsidRDefault="00561ED3"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561ED3" w:rsidRPr="005571CE" w:rsidRDefault="00561ED3"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4" w:name="_bookmark54"/>
      <w:bookmarkStart w:id="15" w:name="_bookmark56"/>
      <w:bookmarkStart w:id="16" w:name="_bookmark58"/>
      <w:bookmarkEnd w:id="14"/>
      <w:bookmarkEnd w:id="15"/>
      <w:bookmarkEnd w:id="16"/>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F650BD" w:rsidRPr="001A1E32" w:rsidTr="003641B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08"/>
        <w:gridCol w:w="994"/>
        <w:gridCol w:w="737"/>
        <w:gridCol w:w="737"/>
        <w:gridCol w:w="737"/>
        <w:gridCol w:w="752"/>
        <w:gridCol w:w="714"/>
        <w:gridCol w:w="844"/>
        <w:gridCol w:w="1222"/>
      </w:tblGrid>
      <w:tr w:rsidR="00F650BD" w:rsidRPr="001A1E32" w:rsidTr="00AD48CD">
        <w:trPr>
          <w:cnfStyle w:val="1000000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10000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1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00000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000000"/>
              <w:rPr>
                <w:noProof/>
                <w:color w:val="FF0000"/>
                <w:sz w:val="16"/>
                <w:szCs w:val="16"/>
              </w:rPr>
            </w:pPr>
            <w:r>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000000"/>
              <w:rPr>
                <w:noProof/>
                <w:color w:val="FF0000"/>
                <w:sz w:val="16"/>
                <w:szCs w:val="16"/>
              </w:rPr>
            </w:pPr>
            <w:r>
              <w:rPr>
                <w:noProof/>
                <w:color w:val="FF0000"/>
                <w:sz w:val="16"/>
                <w:szCs w:val="16"/>
              </w:rPr>
              <w:t>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000000"/>
              <w:rPr>
                <w:noProof/>
                <w:color w:val="FF0000"/>
                <w:sz w:val="16"/>
                <w:szCs w:val="16"/>
              </w:rPr>
            </w:pPr>
            <w:r>
              <w:rPr>
                <w:noProof/>
                <w:color w:val="FF0000"/>
                <w:sz w:val="16"/>
                <w:szCs w:val="16"/>
              </w:rPr>
              <w:t>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9510A7" w:rsidP="00AD48CD">
            <w:pPr>
              <w:jc w:val="center"/>
              <w:cnfStyle w:val="000000000000"/>
              <w:rPr>
                <w:noProof/>
                <w:color w:val="FF0000"/>
                <w:sz w:val="16"/>
                <w:szCs w:val="16"/>
              </w:rPr>
            </w:pPr>
            <w:r>
              <w:rPr>
                <w:noProof/>
                <w:color w:val="FF0000"/>
                <w:sz w:val="16"/>
                <w:szCs w:val="16"/>
              </w:rPr>
              <w:t>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0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 Komisyonu</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rPr>
                <w:noProof/>
                <w:sz w:val="16"/>
                <w:szCs w:val="16"/>
              </w:rPr>
            </w:pPr>
            <w:r w:rsidRPr="001A1E32">
              <w:rPr>
                <w:noProof/>
                <w:sz w:val="16"/>
                <w:szCs w:val="16"/>
              </w:rPr>
              <w:t>Öğretmenler Kurulu, Zümre Öğretmenler Kurulu</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00000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100000"/>
              <w:rPr>
                <w:sz w:val="16"/>
                <w:szCs w:val="16"/>
              </w:rPr>
            </w:pPr>
            <w:r w:rsidRPr="001A1E32">
              <w:rPr>
                <w:sz w:val="16"/>
                <w:szCs w:val="16"/>
              </w:rPr>
              <w:t>S.1. Öğrencilerin Türkçe dersindeki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S.2 Öğrencilerin matematik derslerindeki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S.3 Dijital platformlar aracılığıyla öğrencilerin tamamlayıcı ve destekleyici eğitim almaları sağlanacaktır.</w:t>
            </w:r>
          </w:p>
          <w:p w:rsidR="00AD48CD" w:rsidRPr="001A1E32" w:rsidRDefault="00AD48CD" w:rsidP="00AD48CD">
            <w:pPr>
              <w:adjustRightInd w:val="0"/>
              <w:jc w:val="both"/>
              <w:cnfStyle w:val="000000100000"/>
              <w:rPr>
                <w:sz w:val="16"/>
                <w:szCs w:val="16"/>
              </w:rPr>
            </w:pPr>
            <w:r w:rsidRPr="001A1E32">
              <w:rPr>
                <w:sz w:val="16"/>
                <w:szCs w:val="16"/>
              </w:rPr>
              <w:t>S.4 İYEP’in ders içeriklerine katkı sağlayacak etkinlik, okuma vb. aktivitelerin zenginleştirilmesi sağlanacaktır.</w:t>
            </w:r>
          </w:p>
          <w:p w:rsidR="00AD48CD" w:rsidRPr="001A1E32" w:rsidRDefault="00AD48CD" w:rsidP="00AD48CD">
            <w:pPr>
              <w:adjustRightInd w:val="0"/>
              <w:jc w:val="both"/>
              <w:cnfStyle w:val="000000100000"/>
              <w:rPr>
                <w:sz w:val="16"/>
                <w:szCs w:val="16"/>
              </w:rPr>
            </w:pPr>
            <w:r w:rsidRPr="001A1E32">
              <w:rPr>
                <w:sz w:val="16"/>
                <w:szCs w:val="16"/>
              </w:rPr>
              <w:t>S.5 Öğrencilerin devamsızlık nedenleri tespit edilerek devamsızlığa neden olan etmenler giderilecektir.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tabs>
                <w:tab w:val="right" w:pos="7429"/>
              </w:tabs>
              <w:cnfStyle w:val="000000000000"/>
              <w:rPr>
                <w:noProof/>
                <w:sz w:val="16"/>
                <w:szCs w:val="16"/>
              </w:rPr>
            </w:pPr>
            <w:r w:rsidRPr="001A1E32">
              <w:rPr>
                <w:noProof/>
                <w:sz w:val="16"/>
                <w:szCs w:val="16"/>
              </w:rPr>
              <w:t>2</w:t>
            </w:r>
            <w:r w:rsidR="00256D49">
              <w:rPr>
                <w:noProof/>
                <w:sz w:val="16"/>
                <w:szCs w:val="16"/>
              </w:rPr>
              <w:t>000</w:t>
            </w:r>
            <w:r>
              <w:rPr>
                <w:noProof/>
                <w:sz w:val="16"/>
                <w:szCs w:val="16"/>
              </w:rPr>
              <w:tab/>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Öğrencilerin ara devamsızlık yapmaları, İYEP kazanımlarına ulaşma oranlarını azaltmaktadır.</w:t>
            </w:r>
          </w:p>
          <w:p w:rsidR="00AD48CD" w:rsidRPr="001A1E32" w:rsidRDefault="00AD48CD" w:rsidP="00AD48CD">
            <w:pPr>
              <w:cnfStyle w:val="00000010000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İYEP’e göre eksiklikleri belirlenen öğrencilerin programa katılım zorunluluğunun getirilmesi</w:t>
            </w:r>
          </w:p>
          <w:p w:rsidR="00AD48CD" w:rsidRPr="001A1E32" w:rsidRDefault="00AD48CD" w:rsidP="00AD48CD">
            <w:pPr>
              <w:cnfStyle w:val="000000000000"/>
              <w:rPr>
                <w:noProof/>
                <w:sz w:val="16"/>
                <w:szCs w:val="16"/>
              </w:rPr>
            </w:pPr>
            <w:r w:rsidRPr="001A1E32">
              <w:rPr>
                <w:noProof/>
                <w:sz w:val="16"/>
                <w:szCs w:val="16"/>
              </w:rPr>
              <w:t>İYEP’de devam zorunluluğunun getirilmesi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896"/>
        <w:gridCol w:w="847"/>
        <w:gridCol w:w="615"/>
        <w:gridCol w:w="615"/>
        <w:gridCol w:w="615"/>
        <w:gridCol w:w="675"/>
        <w:gridCol w:w="896"/>
        <w:gridCol w:w="962"/>
        <w:gridCol w:w="989"/>
      </w:tblGrid>
      <w:tr w:rsidR="00F650BD" w:rsidRPr="001A1E32" w:rsidTr="00AD48CD">
        <w:trPr>
          <w:cnfStyle w:val="1000000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17</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18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9510A7" w:rsidP="003641B1">
            <w:pPr>
              <w:jc w:val="center"/>
              <w:cnfStyle w:val="000000100000"/>
              <w:rPr>
                <w:noProof/>
                <w:sz w:val="16"/>
                <w:szCs w:val="16"/>
              </w:rPr>
            </w:pPr>
            <w:r>
              <w:rPr>
                <w:noProof/>
                <w:sz w:val="16"/>
                <w:szCs w:val="16"/>
              </w:rPr>
              <w:t>20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r>
      <w:tr w:rsidR="009510A7"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9510A7" w:rsidRPr="001A1E32" w:rsidRDefault="009510A7"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3641B1">
            <w:pPr>
              <w:jc w:val="center"/>
              <w:cnfStyle w:val="0000000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17</w:t>
            </w:r>
          </w:p>
        </w:tc>
        <w:tc>
          <w:tcPr>
            <w:tcW w:w="67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18</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20</w:t>
            </w:r>
          </w:p>
        </w:tc>
        <w:tc>
          <w:tcPr>
            <w:tcW w:w="962"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3641B1">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3641B1">
            <w:pPr>
              <w:jc w:val="center"/>
              <w:cnfStyle w:val="000000000000"/>
              <w:rPr>
                <w:noProof/>
                <w:sz w:val="16"/>
                <w:szCs w:val="16"/>
              </w:rPr>
            </w:pPr>
            <w:r w:rsidRPr="001A1E32">
              <w:rPr>
                <w:noProof/>
                <w:sz w:val="16"/>
                <w:szCs w:val="16"/>
              </w:rPr>
              <w:t>6 AY</w:t>
            </w:r>
          </w:p>
        </w:tc>
      </w:tr>
      <w:tr w:rsidR="009510A7"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9510A7" w:rsidRPr="001A1E32" w:rsidRDefault="009510A7"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AD48CD">
            <w:pPr>
              <w:jc w:val="center"/>
              <w:cnfStyle w:val="0000001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17</w:t>
            </w:r>
          </w:p>
        </w:tc>
        <w:tc>
          <w:tcPr>
            <w:tcW w:w="67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18</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100000"/>
              <w:rPr>
                <w:noProof/>
                <w:sz w:val="16"/>
                <w:szCs w:val="16"/>
              </w:rPr>
            </w:pPr>
            <w:r>
              <w:rPr>
                <w:noProof/>
                <w:sz w:val="16"/>
                <w:szCs w:val="16"/>
              </w:rPr>
              <w:t>20</w:t>
            </w:r>
          </w:p>
        </w:tc>
        <w:tc>
          <w:tcPr>
            <w:tcW w:w="962"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AD48CD">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AD48CD">
            <w:pPr>
              <w:jc w:val="center"/>
              <w:cnfStyle w:val="000000100000"/>
              <w:rPr>
                <w:noProof/>
                <w:sz w:val="16"/>
                <w:szCs w:val="16"/>
              </w:rPr>
            </w:pPr>
            <w:r w:rsidRPr="001A1E32">
              <w:rPr>
                <w:noProof/>
                <w:sz w:val="16"/>
                <w:szCs w:val="16"/>
              </w:rPr>
              <w:t>6 AY</w:t>
            </w:r>
          </w:p>
        </w:tc>
      </w:tr>
      <w:tr w:rsidR="009510A7"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9510A7" w:rsidRPr="001A1E32" w:rsidRDefault="009510A7"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AD48CD">
            <w:pPr>
              <w:jc w:val="center"/>
              <w:cnfStyle w:val="0000000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15</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16</w:t>
            </w:r>
          </w:p>
        </w:tc>
        <w:tc>
          <w:tcPr>
            <w:tcW w:w="61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17</w:t>
            </w:r>
          </w:p>
        </w:tc>
        <w:tc>
          <w:tcPr>
            <w:tcW w:w="675"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18</w:t>
            </w:r>
          </w:p>
        </w:tc>
        <w:tc>
          <w:tcPr>
            <w:tcW w:w="896" w:type="dxa"/>
            <w:tcBorders>
              <w:top w:val="single" w:sz="4" w:space="0" w:color="auto"/>
              <w:left w:val="single" w:sz="4" w:space="0" w:color="auto"/>
              <w:bottom w:val="single" w:sz="4" w:space="0" w:color="auto"/>
              <w:right w:val="single" w:sz="4" w:space="0" w:color="auto"/>
            </w:tcBorders>
            <w:vAlign w:val="center"/>
          </w:tcPr>
          <w:p w:rsidR="009510A7" w:rsidRPr="001A1E32" w:rsidRDefault="009510A7" w:rsidP="008E55BE">
            <w:pPr>
              <w:jc w:val="center"/>
              <w:cnfStyle w:val="000000000000"/>
              <w:rPr>
                <w:noProof/>
                <w:sz w:val="16"/>
                <w:szCs w:val="16"/>
              </w:rPr>
            </w:pPr>
            <w:r>
              <w:rPr>
                <w:noProof/>
                <w:sz w:val="16"/>
                <w:szCs w:val="16"/>
              </w:rPr>
              <w:t>20</w:t>
            </w:r>
          </w:p>
        </w:tc>
        <w:tc>
          <w:tcPr>
            <w:tcW w:w="962"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AD48CD">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9510A7" w:rsidRPr="001A1E32" w:rsidRDefault="009510A7"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Öğretmenler Kurulu</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Okul Aile Birliği</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56D49" w:rsidP="00AD48CD">
            <w:pPr>
              <w:jc w:val="both"/>
              <w:cnfStyle w:val="000000100000"/>
              <w:rPr>
                <w:noProof/>
                <w:sz w:val="16"/>
                <w:szCs w:val="16"/>
              </w:rPr>
            </w:pPr>
            <w:r>
              <w:rPr>
                <w:noProof/>
                <w:sz w:val="16"/>
                <w:szCs w:val="16"/>
              </w:rPr>
              <w:t>4000</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Zümre 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rPr>
                <w:noProof/>
                <w:sz w:val="16"/>
                <w:szCs w:val="16"/>
              </w:rPr>
            </w:pPr>
            <w:r w:rsidRPr="001A1E32">
              <w:rPr>
                <w:noProof/>
                <w:sz w:val="16"/>
                <w:szCs w:val="16"/>
              </w:rPr>
              <w:t>Dijital çevresel uyaranlar, dijital bağımlılığı artıran unsurların fazlalığı</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Okul kütüphanesi zenginleştirilecek, öğrencilerin kütüphaneden yararlanması sağlanacaktır.</w:t>
            </w:r>
          </w:p>
          <w:p w:rsidR="00AD48CD" w:rsidRPr="001A1E32" w:rsidRDefault="00AD48CD" w:rsidP="00AD48CD">
            <w:pPr>
              <w:adjustRightInd w:val="0"/>
              <w:jc w:val="both"/>
              <w:cnfStyle w:val="00000000000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256D49" w:rsidP="00AD48CD">
            <w:pPr>
              <w:jc w:val="both"/>
              <w:cnfStyle w:val="000000100000"/>
              <w:rPr>
                <w:noProof/>
                <w:sz w:val="16"/>
                <w:szCs w:val="16"/>
              </w:rPr>
            </w:pPr>
            <w:r>
              <w:rPr>
                <w:noProof/>
                <w:sz w:val="16"/>
                <w:szCs w:val="16"/>
              </w:rPr>
              <w:t>2000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00000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Pr>
                <w:noProof/>
                <w:sz w:val="16"/>
                <w:szCs w:val="16"/>
              </w:rPr>
              <w:t>Okul aile işbirliği sağlanarak kurum kültürü geliştirilecektir.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Zümre 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3000</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20"/>
              </w:rPr>
            </w:pPr>
            <w:r w:rsidRPr="001A1E32">
              <w:rPr>
                <w:sz w:val="16"/>
                <w:szCs w:val="20"/>
              </w:rPr>
              <w:t>Eğitim ortamlarının fiziki imkânları geliştirilecektir.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Okul Aile Birliği</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Tasarruf tedbirleri</w:t>
            </w:r>
          </w:p>
          <w:p w:rsidR="00AD48CD" w:rsidRPr="001A1E32" w:rsidRDefault="00AD48CD" w:rsidP="00AD48CD">
            <w:pPr>
              <w:jc w:val="both"/>
              <w:cnfStyle w:val="00000010000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Pr>
                <w:noProof/>
                <w:sz w:val="16"/>
                <w:szCs w:val="16"/>
              </w:rPr>
              <w:t>135</w:t>
            </w:r>
            <w:r w:rsidR="00256D49">
              <w:rPr>
                <w:noProof/>
                <w:sz w:val="16"/>
                <w:szCs w:val="16"/>
              </w:rPr>
              <w:t>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50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w:t>
            </w:r>
            <w:r w:rsidR="00256D49">
              <w:rPr>
                <w:rFonts w:ascii="Times New Roman" w:hAnsi="Times New Roman" w:cs="Times New Roman"/>
                <w:b/>
                <w:bCs/>
                <w:noProof/>
                <w:color w:val="000000"/>
                <w:sz w:val="20"/>
                <w:szCs w:val="20"/>
              </w:rPr>
              <w:t>00</w:t>
            </w:r>
            <w:r w:rsidRPr="001C05FB">
              <w:rPr>
                <w:rFonts w:ascii="Times New Roman" w:hAnsi="Times New Roman" w:cs="Times New Roman"/>
                <w:b/>
                <w:bCs/>
                <w:noProof/>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90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40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200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300</w:t>
            </w:r>
            <w:r w:rsidR="00AB1112" w:rsidRPr="001C05FB">
              <w:rPr>
                <w:rFonts w:ascii="Times New Roman" w:hAnsi="Times New Roman" w:cs="Times New Roman"/>
                <w:b/>
                <w:bCs/>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300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210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270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330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noProof/>
                <w:color w:val="000000"/>
                <w:sz w:val="20"/>
                <w:szCs w:val="20"/>
              </w:rPr>
            </w:pPr>
            <w:r>
              <w:rPr>
                <w:rFonts w:ascii="Times New Roman" w:hAnsi="Times New Roman" w:cs="Times New Roman"/>
                <w:b/>
                <w:bCs/>
                <w:color w:val="000000"/>
                <w:sz w:val="20"/>
                <w:szCs w:val="20"/>
              </w:rPr>
              <w:t>1350</w:t>
            </w:r>
            <w:r w:rsidR="00AB1112" w:rsidRPr="001C05FB">
              <w:rPr>
                <w:rFonts w:ascii="Times New Roman" w:hAnsi="Times New Roman" w:cs="Times New Roman"/>
                <w:b/>
                <w:bCs/>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330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1350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290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590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2450</w:t>
            </w:r>
            <w:r w:rsidR="00AB1112" w:rsidRPr="001C05FB">
              <w:rPr>
                <w:rFonts w:ascii="Times New Roman" w:hAnsi="Times New Roman" w:cs="Times New Roman"/>
                <w:b/>
                <w:bCs/>
                <w:color w:val="000000"/>
                <w:sz w:val="20"/>
                <w:szCs w:val="20"/>
              </w:rPr>
              <w:t>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Fikret TÜRKSEVER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6B6F4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Anıl Şevket TÜRK</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Melek KARAYEĞİT</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6B6F4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Esen AKKIN</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Kader BAYKAL</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Sezgin ÇAM</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6B6F4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Hülya BOZKURT</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Nazlı Çeliker BAHADIR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6B6F45"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Özge ÜYÜCÜ</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Mutlu AKILLI</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DB2" w:rsidRDefault="00E00DB2" w:rsidP="000C4EB0">
      <w:r>
        <w:separator/>
      </w:r>
    </w:p>
  </w:endnote>
  <w:endnote w:type="continuationSeparator" w:id="1">
    <w:p w:rsidR="00E00DB2" w:rsidRDefault="00E00DB2"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ED3" w:rsidRDefault="00561ED3">
    <w:pPr>
      <w:pStyle w:val="Altbilgi"/>
      <w:jc w:val="center"/>
      <w:rPr>
        <w:caps/>
        <w:color w:val="4F81BD" w:themeColor="accent1"/>
      </w:rPr>
    </w:pPr>
  </w:p>
  <w:p w:rsidR="00561ED3" w:rsidRDefault="00561ED3">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ED3" w:rsidRPr="00944ACC" w:rsidRDefault="00561ED3">
    <w:pPr>
      <w:pStyle w:val="Altbilgi"/>
      <w:jc w:val="center"/>
      <w:rPr>
        <w:b/>
        <w:caps/>
        <w:color w:val="000000" w:themeColor="text1"/>
      </w:rPr>
    </w:pPr>
    <w:r>
      <w:rPr>
        <w:b/>
        <w:caps/>
        <w:color w:val="000000" w:themeColor="text1"/>
      </w:rPr>
      <w:t>-</w:t>
    </w:r>
    <w:r w:rsidR="00037F33" w:rsidRPr="00944ACC">
      <w:rPr>
        <w:b/>
        <w:caps/>
        <w:color w:val="000000" w:themeColor="text1"/>
      </w:rPr>
      <w:fldChar w:fldCharType="begin"/>
    </w:r>
    <w:r w:rsidRPr="00944ACC">
      <w:rPr>
        <w:b/>
        <w:caps/>
        <w:color w:val="000000" w:themeColor="text1"/>
      </w:rPr>
      <w:instrText>PAGE   \* MERGEFORMAT</w:instrText>
    </w:r>
    <w:r w:rsidR="00037F33" w:rsidRPr="00944ACC">
      <w:rPr>
        <w:b/>
        <w:caps/>
        <w:color w:val="000000" w:themeColor="text1"/>
      </w:rPr>
      <w:fldChar w:fldCharType="separate"/>
    </w:r>
    <w:r w:rsidR="007E781E">
      <w:rPr>
        <w:b/>
        <w:caps/>
        <w:noProof/>
        <w:color w:val="000000" w:themeColor="text1"/>
      </w:rPr>
      <w:t>2</w:t>
    </w:r>
    <w:r w:rsidR="00037F33" w:rsidRPr="00944ACC">
      <w:rPr>
        <w:b/>
        <w:caps/>
        <w:color w:val="000000" w:themeColor="text1"/>
      </w:rPr>
      <w:fldChar w:fldCharType="end"/>
    </w:r>
    <w:r>
      <w:rPr>
        <w:b/>
        <w:caps/>
        <w:color w:val="000000" w:themeColor="text1"/>
      </w:rPr>
      <w:t>-</w:t>
    </w:r>
  </w:p>
  <w:p w:rsidR="00561ED3" w:rsidRDefault="00561ED3">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DB2" w:rsidRDefault="00E00DB2" w:rsidP="000C4EB0">
      <w:r>
        <w:separator/>
      </w:r>
    </w:p>
  </w:footnote>
  <w:footnote w:type="continuationSeparator" w:id="1">
    <w:p w:rsidR="00E00DB2" w:rsidRDefault="00E00DB2"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ED3" w:rsidRDefault="00037F33">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561ED3" w:rsidRDefault="00561ED3" w:rsidP="000C4EB0"/>
            </w:txbxContent>
          </v:textbox>
        </v:shape>
      </w:pict>
    </w:r>
  </w:p>
  <w:p w:rsidR="00561ED3" w:rsidRDefault="00561ED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DE2"/>
    <w:rsid w:val="00020F63"/>
    <w:rsid w:val="00021733"/>
    <w:rsid w:val="0002326A"/>
    <w:rsid w:val="00023E56"/>
    <w:rsid w:val="000308C2"/>
    <w:rsid w:val="00035CF5"/>
    <w:rsid w:val="00037F33"/>
    <w:rsid w:val="00042004"/>
    <w:rsid w:val="00042546"/>
    <w:rsid w:val="000431E3"/>
    <w:rsid w:val="0004409D"/>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3140"/>
    <w:rsid w:val="0022606E"/>
    <w:rsid w:val="00226EF1"/>
    <w:rsid w:val="002274FE"/>
    <w:rsid w:val="00232A41"/>
    <w:rsid w:val="00232AC1"/>
    <w:rsid w:val="00237225"/>
    <w:rsid w:val="00240E24"/>
    <w:rsid w:val="00242B98"/>
    <w:rsid w:val="00242CE2"/>
    <w:rsid w:val="00242EAF"/>
    <w:rsid w:val="002431A5"/>
    <w:rsid w:val="00255FC1"/>
    <w:rsid w:val="00256D49"/>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003"/>
    <w:rsid w:val="002972E6"/>
    <w:rsid w:val="002A0FAC"/>
    <w:rsid w:val="002A11E7"/>
    <w:rsid w:val="002A58D9"/>
    <w:rsid w:val="002A5A40"/>
    <w:rsid w:val="002A6D33"/>
    <w:rsid w:val="002A7057"/>
    <w:rsid w:val="002A7770"/>
    <w:rsid w:val="002B35BB"/>
    <w:rsid w:val="002C3711"/>
    <w:rsid w:val="002C6B4F"/>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980"/>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2C5F"/>
    <w:rsid w:val="005534BA"/>
    <w:rsid w:val="00553EAE"/>
    <w:rsid w:val="00554859"/>
    <w:rsid w:val="0056023C"/>
    <w:rsid w:val="00560F72"/>
    <w:rsid w:val="00561ED3"/>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2F3"/>
    <w:rsid w:val="00612B5C"/>
    <w:rsid w:val="00614E33"/>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660"/>
    <w:rsid w:val="006939D6"/>
    <w:rsid w:val="00697C38"/>
    <w:rsid w:val="006A0344"/>
    <w:rsid w:val="006A18DF"/>
    <w:rsid w:val="006A47BA"/>
    <w:rsid w:val="006A6541"/>
    <w:rsid w:val="006B1BC6"/>
    <w:rsid w:val="006B1CAB"/>
    <w:rsid w:val="006B1E0B"/>
    <w:rsid w:val="006B2288"/>
    <w:rsid w:val="006B27D9"/>
    <w:rsid w:val="006B55E7"/>
    <w:rsid w:val="006B6F45"/>
    <w:rsid w:val="006C1671"/>
    <w:rsid w:val="006C21D6"/>
    <w:rsid w:val="006C3E50"/>
    <w:rsid w:val="006C413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029"/>
    <w:rsid w:val="007A75FF"/>
    <w:rsid w:val="007B2AF3"/>
    <w:rsid w:val="007B663B"/>
    <w:rsid w:val="007C5282"/>
    <w:rsid w:val="007C64B0"/>
    <w:rsid w:val="007C7EAD"/>
    <w:rsid w:val="007D13A9"/>
    <w:rsid w:val="007D1DB0"/>
    <w:rsid w:val="007D2A3F"/>
    <w:rsid w:val="007D4C61"/>
    <w:rsid w:val="007D54DC"/>
    <w:rsid w:val="007E359D"/>
    <w:rsid w:val="007E3930"/>
    <w:rsid w:val="007E6498"/>
    <w:rsid w:val="007E6942"/>
    <w:rsid w:val="007E781E"/>
    <w:rsid w:val="007F036C"/>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E7898"/>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10A7"/>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02DB5"/>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76A"/>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1FB9"/>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1E4B"/>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27D2"/>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0DB2"/>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D37"/>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GvdeMetniGirintisi">
    <w:name w:val="Body Text Indent"/>
    <w:basedOn w:val="Normal"/>
    <w:link w:val="GvdeMetniGirintisiChar"/>
    <w:uiPriority w:val="99"/>
    <w:semiHidden/>
    <w:unhideWhenUsed/>
    <w:rsid w:val="00693660"/>
    <w:pPr>
      <w:spacing w:after="120"/>
      <w:ind w:left="283"/>
    </w:pPr>
  </w:style>
  <w:style w:type="character" w:customStyle="1" w:styleId="GvdeMetniGirintisiChar">
    <w:name w:val="Gövde Metni Girintisi Char"/>
    <w:basedOn w:val="VarsaylanParagrafYazTipi"/>
    <w:link w:val="GvdeMetniGirintisi"/>
    <w:uiPriority w:val="99"/>
    <w:semiHidden/>
    <w:rsid w:val="00693660"/>
    <w:rPr>
      <w:rFonts w:ascii="Calibri" w:eastAsia="Calibri" w:hAnsi="Calibri" w:cs="Calibri"/>
      <w:lang w:val="tr-TR" w:eastAsia="tr-TR" w:bidi="tr-TR"/>
    </w:rPr>
  </w:style>
  <w:style w:type="paragraph" w:styleId="NormalWeb">
    <w:name w:val="Normal (Web)"/>
    <w:basedOn w:val="Normal"/>
    <w:uiPriority w:val="99"/>
    <w:unhideWhenUsed/>
    <w:rsid w:val="00552C5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12" Type="http://schemas.microsoft.com/office/2007/relationships/diagramDrawing" Target="diagrams/drawing18.xml"/><Relationship Id="rId133" Type="http://schemas.microsoft.com/office/2007/relationships/diagramDrawing" Target="diagrams/drawing14.xml"/><Relationship Id="rId16" Type="http://schemas.openxmlformats.org/officeDocument/2006/relationships/diagramColors" Target="diagrams/colors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chart" Target="charts/chart2.xml"/><Relationship Id="rId58" Type="http://schemas.openxmlformats.org/officeDocument/2006/relationships/diagramData" Target="diagrams/data10.xml"/><Relationship Id="rId74" Type="http://schemas.openxmlformats.org/officeDocument/2006/relationships/diagramData" Target="diagrams/data14.xml"/><Relationship Id="rId79" Type="http://schemas.openxmlformats.org/officeDocument/2006/relationships/diagramLayout" Target="diagrams/layout15.xml"/><Relationship Id="rId102" Type="http://schemas.microsoft.com/office/2007/relationships/diagramDrawing" Target="diagrams/drawing16.xml"/><Relationship Id="rId123" Type="http://schemas.microsoft.com/office/2007/relationships/diagramDrawing" Target="diagrams/drawing11.xml"/><Relationship Id="rId12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118" Type="http://schemas.microsoft.com/office/2007/relationships/diagramDrawing" Target="diagrams/drawing9.xml"/><Relationship Id="rId126" Type="http://schemas.microsoft.com/office/2007/relationships/diagramDrawing" Target="diagrams/drawing2.xml"/><Relationship Id="rId134" Type="http://schemas.microsoft.com/office/2007/relationships/diagramDrawing" Target="diagrams/drawing13.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12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124" Type="http://schemas.microsoft.com/office/2007/relationships/diagramDrawing" Target="diagrams/drawing7.xml"/><Relationship Id="rId129" Type="http://schemas.microsoft.com/office/2007/relationships/diagramDrawing" Target="diagrams/drawing5.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19" Type="http://schemas.microsoft.com/office/2007/relationships/diagramDrawing" Target="diagrams/drawing12.xml"/><Relationship Id="rId127" Type="http://schemas.microsoft.com/office/2007/relationships/diagramDrawing" Target="diagrams/drawing6.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122" Type="http://schemas.microsoft.com/office/2007/relationships/diagramDrawing" Target="diagrams/drawing8.xml"/><Relationship Id="rId13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footer" Target="footer1.xml"/><Relationship Id="rId39" Type="http://schemas.openxmlformats.org/officeDocument/2006/relationships/diagramColors" Target="diagrams/colors6.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chart" Target="charts/chart4.xml"/><Relationship Id="rId76" Type="http://schemas.openxmlformats.org/officeDocument/2006/relationships/diagramQuickStyle" Target="diagrams/quickStyle14.xml"/><Relationship Id="rId97" Type="http://schemas.openxmlformats.org/officeDocument/2006/relationships/diagramColors" Target="diagrams/colors19.xml"/><Relationship Id="rId120" Type="http://schemas.microsoft.com/office/2007/relationships/diagramDrawing" Target="diagrams/drawing3.xml"/><Relationship Id="rId125"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diagramData" Target="diagrams/data7.xml"/><Relationship Id="rId45" Type="http://schemas.openxmlformats.org/officeDocument/2006/relationships/diagramLayout" Target="diagrams/layout8.xml"/><Relationship Id="rId66" Type="http://schemas.openxmlformats.org/officeDocument/2006/relationships/diagramData" Target="diagrams/data12.xml"/><Relationship Id="rId87" Type="http://schemas.openxmlformats.org/officeDocument/2006/relationships/diagramLayout" Target="diagrams/layout17.xml"/><Relationship Id="rId131" Type="http://schemas.microsoft.com/office/2007/relationships/diagramDrawing" Target="diagrams/drawing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gapWidth val="182"/>
        <c:axId val="97291264"/>
        <c:axId val="97297152"/>
      </c:barChart>
      <c:catAx>
        <c:axId val="9729126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97297152"/>
        <c:crosses val="autoZero"/>
        <c:auto val="1"/>
        <c:lblAlgn val="ctr"/>
        <c:lblOffset val="100"/>
      </c:catAx>
      <c:valAx>
        <c:axId val="97297152"/>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7291264"/>
        <c:crosses val="autoZero"/>
        <c:crossBetween val="between"/>
        <c:majorUnit val="1"/>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gapWidth val="182"/>
        <c:axId val="112367488"/>
        <c:axId val="112369024"/>
      </c:barChart>
      <c:catAx>
        <c:axId val="112367488"/>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2369024"/>
        <c:crosses val="autoZero"/>
        <c:auto val="1"/>
        <c:lblAlgn val="ctr"/>
        <c:lblOffset val="100"/>
      </c:catAx>
      <c:valAx>
        <c:axId val="112369024"/>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12367488"/>
        <c:crosses val="autoZero"/>
        <c:crossBetween val="between"/>
        <c:majorUnit val="1"/>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gapWidth val="182"/>
        <c:axId val="127788544"/>
        <c:axId val="127790080"/>
      </c:barChart>
      <c:catAx>
        <c:axId val="1277885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27790080"/>
        <c:crosses val="autoZero"/>
        <c:lblAlgn val="ctr"/>
        <c:lblOffset val="100"/>
      </c:catAx>
      <c:valAx>
        <c:axId val="127790080"/>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778854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gapWidth val="182"/>
        <c:axId val="127716352"/>
        <c:axId val="127718144"/>
      </c:barChart>
      <c:catAx>
        <c:axId val="12771635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27718144"/>
        <c:crosses val="autoZero"/>
        <c:auto val="1"/>
        <c:lblAlgn val="ctr"/>
        <c:lblOffset val="100"/>
      </c:catAx>
      <c:valAx>
        <c:axId val="12771814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7716352"/>
        <c:crosses val="autoZero"/>
        <c:crossBetween val="between"/>
        <c:majorUnit val="2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gapWidth val="182"/>
        <c:axId val="128001920"/>
        <c:axId val="128003456"/>
      </c:barChart>
      <c:catAx>
        <c:axId val="12800192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8003456"/>
        <c:crosses val="autoZero"/>
        <c:auto val="1"/>
        <c:lblAlgn val="ctr"/>
        <c:lblOffset val="100"/>
      </c:catAx>
      <c:valAx>
        <c:axId val="128003456"/>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8001920"/>
        <c:crosses val="autoZero"/>
        <c:crossBetween val="between"/>
        <c:majorUnit val="2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gapWidth val="182"/>
        <c:axId val="128135168"/>
        <c:axId val="128136704"/>
      </c:barChart>
      <c:catAx>
        <c:axId val="12813516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28136704"/>
        <c:crosses val="autoZero"/>
        <c:auto val="1"/>
        <c:lblAlgn val="ctr"/>
        <c:lblOffset val="100"/>
      </c:catAx>
      <c:valAx>
        <c:axId val="12813670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2813516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0074967-0365-4C26-B245-33FDE289280A}" type="presOf" srcId="{DC6A5C6C-A6FD-441A-BC41-D4E26F557628}" destId="{5C76E221-16AB-460C-B01F-31CE522C0E51}" srcOrd="0" destOrd="0" presId="urn:microsoft.com/office/officeart/2005/8/layout/vList2"/>
    <dgm:cxn modelId="{C34102DE-5EA3-4E12-A066-23D72E5D199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9C381B-D5B0-43CD-A342-D4E5539334A3}"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08E17EB-3E9A-4B28-82C9-31644F2C8A5A}" type="presOf" srcId="{DC6A5C6C-A6FD-441A-BC41-D4E26F557628}" destId="{5C76E221-16AB-460C-B01F-31CE522C0E51}" srcOrd="0" destOrd="0" presId="urn:microsoft.com/office/officeart/2005/8/layout/vList2"/>
    <dgm:cxn modelId="{84915456-7A03-4FBB-B470-09BB243447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B692F3-6567-44AC-80AF-404C2118C7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B8AC3FF-113B-422E-9B15-61BC7A42B55A}" type="presOf" srcId="{BDBF99DF-0B36-4C9A-899F-AEA5652BFC10}" destId="{20C95AB1-304B-4E67-8770-C119D9541A12}" srcOrd="0" destOrd="0" presId="urn:microsoft.com/office/officeart/2005/8/layout/vList2"/>
    <dgm:cxn modelId="{BBE63C1B-C083-4212-AC72-D8D9BFEBA92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DED113-C4BC-4037-BB5C-CEA44CFA6E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D0A7E2-C37B-4A69-A40A-C65C13BD33D2}" type="presOf" srcId="{BDBF99DF-0B36-4C9A-899F-AEA5652BFC10}" destId="{20C95AB1-304B-4E67-8770-C119D9541A12}" srcOrd="0" destOrd="0" presId="urn:microsoft.com/office/officeart/2005/8/layout/vList2"/>
    <dgm:cxn modelId="{E4C162F3-10C7-43B3-84F5-CC2FF379B7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C10ECA-8D52-4A22-8A7A-AEE37A9EE8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3FFC17B0-6783-464C-A76A-740C45621AB1}" type="presOf" srcId="{BDBF99DF-0B36-4C9A-899F-AEA5652BFC10}" destId="{20C95AB1-304B-4E67-8770-C119D9541A12}" srcOrd="0" destOrd="0" presId="urn:microsoft.com/office/officeart/2005/8/layout/vList2"/>
    <dgm:cxn modelId="{A0FAAD55-4A9A-4982-963E-5A553449831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9C0601-12FE-4CCC-9EEC-C7A58C2C8852}"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D1E859A-7660-4DE7-B4B9-2912FD51E535}" type="presOf" srcId="{BDBF99DF-0B36-4C9A-899F-AEA5652BFC10}" destId="{20C95AB1-304B-4E67-8770-C119D9541A12}" srcOrd="0" destOrd="0" presId="urn:microsoft.com/office/officeart/2005/8/layout/vList2"/>
    <dgm:cxn modelId="{78A78CDD-076F-4404-BFF7-62E0556DA29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32C9BE-0E97-41EF-BF9C-0320D5C5A0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6FF1FD-339A-4B28-8F67-0A03E2AD0698}" type="presOf" srcId="{BDBF99DF-0B36-4C9A-899F-AEA5652BFC10}" destId="{20C95AB1-304B-4E67-8770-C119D9541A12}" srcOrd="0" destOrd="0" presId="urn:microsoft.com/office/officeart/2005/8/layout/vList2"/>
    <dgm:cxn modelId="{57E48451-89C2-4119-9329-944A5F2FFB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C6A288-07D2-46AD-920B-E23E2BE44A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CD4245C-2899-4A25-B968-BAA8EA13C3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DE56B7-977C-4DE2-BF41-509547C4DF78}" type="presOf" srcId="{BDBF99DF-0B36-4C9A-899F-AEA5652BFC10}" destId="{20C95AB1-304B-4E67-8770-C119D9541A12}" srcOrd="0" destOrd="0" presId="urn:microsoft.com/office/officeart/2005/8/layout/vList2"/>
    <dgm:cxn modelId="{BFF75117-E59A-48AE-A2BD-8FC818A95AE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EE2E807-C756-429D-9067-152FCF93CD5A}" type="presOf" srcId="{BDBF99DF-0B36-4C9A-899F-AEA5652BFC10}" destId="{20C95AB1-304B-4E67-8770-C119D9541A12}" srcOrd="0" destOrd="0" presId="urn:microsoft.com/office/officeart/2005/8/layout/vList2"/>
    <dgm:cxn modelId="{E3B68E14-9E3C-4B01-B9D2-57722B718D9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8C44CA-D419-4AE6-BEC5-D8AC901E106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D157B6E-6342-4726-A94B-1B95C8EF0D93}" type="presOf" srcId="{BDBF99DF-0B36-4C9A-899F-AEA5652BFC10}" destId="{20C95AB1-304B-4E67-8770-C119D9541A12}" srcOrd="0" destOrd="0" presId="urn:microsoft.com/office/officeart/2005/8/layout/vList2"/>
    <dgm:cxn modelId="{7C33E98B-E7D8-4B9E-AB07-F92082CFB3F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35646C-CD8F-4FBD-A6C7-918A407B76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CF4DC98-E9E2-48A4-AC94-6D2C1044A473}"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14834405-A0BB-44A9-9221-93A3EE3B3BD9}" type="presOf" srcId="{FA31B926-2174-4E96-89F0-9CFB72946391}" destId="{8D4DFC5B-E5BD-48C5-85A5-03F3EEF9A3CD}" srcOrd="0" destOrd="0" presId="urn:microsoft.com/office/officeart/2005/8/layout/hierarchy1"/>
    <dgm:cxn modelId="{5380F506-4289-45F3-AD62-2C2661C05901}" type="presOf" srcId="{6C44395B-531E-43EE-ADF3-38A6EFD4C5D5}" destId="{DE6D1B9E-DF9D-4206-90A4-62C3F27EFAD0}" srcOrd="0" destOrd="0" presId="urn:microsoft.com/office/officeart/2005/8/layout/hierarchy1"/>
    <dgm:cxn modelId="{35872E71-D349-45C7-9566-7B1ADC595F33}"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298D0551-EC53-4966-90AF-4E3A16E05CB2}"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20B9E2D4-8DAA-42CE-B77A-87CF3AAEFB17}" type="presOf" srcId="{63CFB271-7E2D-44F9-8C79-D3F1FEFC766A}" destId="{B1D42902-60FA-4BA4-9F5A-2CD7EC7FF6E6}" srcOrd="0" destOrd="0" presId="urn:microsoft.com/office/officeart/2005/8/layout/hierarchy1"/>
    <dgm:cxn modelId="{46F72E32-827D-42E1-AD3C-62B8394218E4}" type="presOf" srcId="{08209E99-50E4-412A-AD89-16F776850B40}" destId="{D68AE7C3-96F2-449D-BF58-91F70123CFEB}" srcOrd="0" destOrd="0" presId="urn:microsoft.com/office/officeart/2005/8/layout/hierarchy1"/>
    <dgm:cxn modelId="{79E1F33A-58F4-4355-B3CF-7EEC22B0BCE7}" type="presOf" srcId="{FA1BDD09-DBE8-4440-A615-BEF98794ABB8}" destId="{BA58F975-1A99-4681-A429-BFD4997347F6}" srcOrd="0" destOrd="0" presId="urn:microsoft.com/office/officeart/2005/8/layout/hierarchy1"/>
    <dgm:cxn modelId="{67E3F045-C191-45A8-97DA-DC3DA1B3626F}" type="presOf" srcId="{D8939CAC-70A2-4D7C-9567-364C0941B518}" destId="{873FB967-8265-409E-B5AA-D59480DAF07E}" srcOrd="0" destOrd="0" presId="urn:microsoft.com/office/officeart/2005/8/layout/hierarchy1"/>
    <dgm:cxn modelId="{57B61F26-EEB5-42FD-A013-29EA3E35C229}" type="presOf" srcId="{E9E1F9E9-BC62-42E7-B2BA-F5AFC4ADE34B}" destId="{55B0065C-6EB5-4701-BF50-81A5F4961077}" srcOrd="0" destOrd="0" presId="urn:microsoft.com/office/officeart/2005/8/layout/hierarchy1"/>
    <dgm:cxn modelId="{627D9982-9D6D-4963-9A2F-5C7ACF9FFDA5}" type="presOf" srcId="{A377DDED-27EB-4EBB-A2CC-C1E6E319A664}" destId="{8932DB13-DCA8-48A2-B09F-CCEF6EAFB87F}" srcOrd="0" destOrd="0" presId="urn:microsoft.com/office/officeart/2005/8/layout/hierarchy1"/>
    <dgm:cxn modelId="{D5C2F69E-9512-42A9-ACF1-1B281C0F5197}"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29003100-1301-4E99-9CE1-5BD13FAC94EC}"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434501E-641E-45DF-A7AD-60C26C212343}" type="presOf" srcId="{BC142BFD-CED4-42EA-AFD8-1544438F76E0}" destId="{66A2A8C1-3B7C-4D36-A00A-9C53871160BD}" srcOrd="0" destOrd="0" presId="urn:microsoft.com/office/officeart/2005/8/layout/hierarchy1"/>
    <dgm:cxn modelId="{D6167CB1-1EA6-40BA-86E6-304B086D78FF}" type="presParOf" srcId="{EEC82BA3-BF24-4ED2-8522-D5E3E1354604}" destId="{619520C8-65D0-47A4-8284-1C29E82FB572}" srcOrd="0" destOrd="0" presId="urn:microsoft.com/office/officeart/2005/8/layout/hierarchy1"/>
    <dgm:cxn modelId="{87AB93CA-0999-4CCC-B4D9-EA9623AF71BA}" type="presParOf" srcId="{619520C8-65D0-47A4-8284-1C29E82FB572}" destId="{99BD0A01-A0F8-4D9E-B5EC-0D9CB20F1672}" srcOrd="0" destOrd="0" presId="urn:microsoft.com/office/officeart/2005/8/layout/hierarchy1"/>
    <dgm:cxn modelId="{2A099727-888B-4770-8523-3B6E4B5C2FE1}" type="presParOf" srcId="{99BD0A01-A0F8-4D9E-B5EC-0D9CB20F1672}" destId="{C4ED652E-6DD6-4577-BF34-494479DDE304}" srcOrd="0" destOrd="0" presId="urn:microsoft.com/office/officeart/2005/8/layout/hierarchy1"/>
    <dgm:cxn modelId="{B8EC662D-A943-4746-8F17-456F43319925}" type="presParOf" srcId="{99BD0A01-A0F8-4D9E-B5EC-0D9CB20F1672}" destId="{C087B052-B997-48E8-8328-8E6AAC11B736}" srcOrd="1" destOrd="0" presId="urn:microsoft.com/office/officeart/2005/8/layout/hierarchy1"/>
    <dgm:cxn modelId="{BA827188-0136-4558-B359-9589BD5DC576}" type="presParOf" srcId="{619520C8-65D0-47A4-8284-1C29E82FB572}" destId="{D6392A81-AB4D-43F2-9FDC-2FF4F13B1D81}" srcOrd="1" destOrd="0" presId="urn:microsoft.com/office/officeart/2005/8/layout/hierarchy1"/>
    <dgm:cxn modelId="{9F49CC71-4192-4E13-9B29-7A1CA580517E}" type="presParOf" srcId="{D6392A81-AB4D-43F2-9FDC-2FF4F13B1D81}" destId="{8D4DFC5B-E5BD-48C5-85A5-03F3EEF9A3CD}" srcOrd="0" destOrd="0" presId="urn:microsoft.com/office/officeart/2005/8/layout/hierarchy1"/>
    <dgm:cxn modelId="{945640AC-202F-4919-BE99-9EE9DF0415E7}" type="presParOf" srcId="{D6392A81-AB4D-43F2-9FDC-2FF4F13B1D81}" destId="{B4A14187-5AC5-48FF-BD14-3EB9221D6A1B}" srcOrd="1" destOrd="0" presId="urn:microsoft.com/office/officeart/2005/8/layout/hierarchy1"/>
    <dgm:cxn modelId="{040AD08D-E64D-49F2-808E-AD420ED2CBE6}" type="presParOf" srcId="{B4A14187-5AC5-48FF-BD14-3EB9221D6A1B}" destId="{4D2ACBFB-2106-4F78-8ECF-4B0C48671B08}" srcOrd="0" destOrd="0" presId="urn:microsoft.com/office/officeart/2005/8/layout/hierarchy1"/>
    <dgm:cxn modelId="{2207876A-903A-42C3-9CAB-9A082DC792AE}" type="presParOf" srcId="{4D2ACBFB-2106-4F78-8ECF-4B0C48671B08}" destId="{FD07F0DD-2452-4DC9-9FA7-73CAEC7BE105}" srcOrd="0" destOrd="0" presId="urn:microsoft.com/office/officeart/2005/8/layout/hierarchy1"/>
    <dgm:cxn modelId="{503EFB23-26A3-4BD7-BA1F-E1965B9A6BF1}" type="presParOf" srcId="{4D2ACBFB-2106-4F78-8ECF-4B0C48671B08}" destId="{873FB967-8265-409E-B5AA-D59480DAF07E}" srcOrd="1" destOrd="0" presId="urn:microsoft.com/office/officeart/2005/8/layout/hierarchy1"/>
    <dgm:cxn modelId="{F12FBE07-807E-480F-8E43-42EC3E8F84F2}" type="presParOf" srcId="{B4A14187-5AC5-48FF-BD14-3EB9221D6A1B}" destId="{30982FF0-E2FA-49C2-AC42-65618A0ABB77}" srcOrd="1" destOrd="0" presId="urn:microsoft.com/office/officeart/2005/8/layout/hierarchy1"/>
    <dgm:cxn modelId="{DC3E44DB-FCD7-4689-A315-BBE0F78E09AE}" type="presParOf" srcId="{30982FF0-E2FA-49C2-AC42-65618A0ABB77}" destId="{BA58F975-1A99-4681-A429-BFD4997347F6}" srcOrd="0" destOrd="0" presId="urn:microsoft.com/office/officeart/2005/8/layout/hierarchy1"/>
    <dgm:cxn modelId="{51BC1310-5F58-4824-A956-26E483EA4BCF}" type="presParOf" srcId="{30982FF0-E2FA-49C2-AC42-65618A0ABB77}" destId="{9CC5F9EC-4239-422E-A865-4B4DEEDB804A}" srcOrd="1" destOrd="0" presId="urn:microsoft.com/office/officeart/2005/8/layout/hierarchy1"/>
    <dgm:cxn modelId="{F6998180-40A0-4F63-82CB-670167794FFA}" type="presParOf" srcId="{9CC5F9EC-4239-422E-A865-4B4DEEDB804A}" destId="{F3AD537E-ED19-46EC-B26F-461C1D9D6F23}" srcOrd="0" destOrd="0" presId="urn:microsoft.com/office/officeart/2005/8/layout/hierarchy1"/>
    <dgm:cxn modelId="{9CE88FED-F735-41FA-8D67-4200BB1C698E}" type="presParOf" srcId="{F3AD537E-ED19-46EC-B26F-461C1D9D6F23}" destId="{2BA0BEBB-8F9C-4CB7-9134-B3DCE458C153}" srcOrd="0" destOrd="0" presId="urn:microsoft.com/office/officeart/2005/8/layout/hierarchy1"/>
    <dgm:cxn modelId="{25226953-4994-41B3-93E7-EACFD822BCC4}" type="presParOf" srcId="{F3AD537E-ED19-46EC-B26F-461C1D9D6F23}" destId="{66A2A8C1-3B7C-4D36-A00A-9C53871160BD}" srcOrd="1" destOrd="0" presId="urn:microsoft.com/office/officeart/2005/8/layout/hierarchy1"/>
    <dgm:cxn modelId="{B70718D4-DE96-43A2-9478-81DCCB6DF718}" type="presParOf" srcId="{9CC5F9EC-4239-422E-A865-4B4DEEDB804A}" destId="{BBCC611D-009D-492C-A417-7CD2BF2434B0}" srcOrd="1" destOrd="0" presId="urn:microsoft.com/office/officeart/2005/8/layout/hierarchy1"/>
    <dgm:cxn modelId="{7446B762-2F82-44BD-BA61-88F0CFB0B995}" type="presParOf" srcId="{BBCC611D-009D-492C-A417-7CD2BF2434B0}" destId="{1CE97110-BBBA-4C03-A598-C12840CF597D}" srcOrd="0" destOrd="0" presId="urn:microsoft.com/office/officeart/2005/8/layout/hierarchy1"/>
    <dgm:cxn modelId="{595FC99B-8FFE-4790-96CC-9BB9CD773E41}" type="presParOf" srcId="{BBCC611D-009D-492C-A417-7CD2BF2434B0}" destId="{08FE2A85-6656-4004-A7D2-1BE95D7C7DB5}" srcOrd="1" destOrd="0" presId="urn:microsoft.com/office/officeart/2005/8/layout/hierarchy1"/>
    <dgm:cxn modelId="{07A0E78D-25F5-40E8-8E49-71832FDD2A76}" type="presParOf" srcId="{08FE2A85-6656-4004-A7D2-1BE95D7C7DB5}" destId="{06D129D4-0A5B-40D9-BA4C-456CCE8040E8}" srcOrd="0" destOrd="0" presId="urn:microsoft.com/office/officeart/2005/8/layout/hierarchy1"/>
    <dgm:cxn modelId="{7995704E-8058-4852-9996-A741CB763B1F}" type="presParOf" srcId="{06D129D4-0A5B-40D9-BA4C-456CCE8040E8}" destId="{8D5E465E-7306-4188-95E7-4B5D015F4B73}" srcOrd="0" destOrd="0" presId="urn:microsoft.com/office/officeart/2005/8/layout/hierarchy1"/>
    <dgm:cxn modelId="{5BF0C080-B9BF-40DF-A33E-6E5FC514C11A}" type="presParOf" srcId="{06D129D4-0A5B-40D9-BA4C-456CCE8040E8}" destId="{8932DB13-DCA8-48A2-B09F-CCEF6EAFB87F}" srcOrd="1" destOrd="0" presId="urn:microsoft.com/office/officeart/2005/8/layout/hierarchy1"/>
    <dgm:cxn modelId="{B7117407-4538-4174-8C43-D3B0DBAD1505}" type="presParOf" srcId="{08FE2A85-6656-4004-A7D2-1BE95D7C7DB5}" destId="{52A30EBC-8188-40D0-B18C-29716E7FFB2A}" srcOrd="1" destOrd="0" presId="urn:microsoft.com/office/officeart/2005/8/layout/hierarchy1"/>
    <dgm:cxn modelId="{86839802-BDA8-48AD-B5BB-06719E09E3D9}" type="presParOf" srcId="{D6392A81-AB4D-43F2-9FDC-2FF4F13B1D81}" destId="{D68AE7C3-96F2-449D-BF58-91F70123CFEB}" srcOrd="2" destOrd="0" presId="urn:microsoft.com/office/officeart/2005/8/layout/hierarchy1"/>
    <dgm:cxn modelId="{9E339C55-6B44-40DB-9310-F65FB25EB53A}" type="presParOf" srcId="{D6392A81-AB4D-43F2-9FDC-2FF4F13B1D81}" destId="{BD73B400-1750-4A47-896B-E398BB16760F}" srcOrd="3" destOrd="0" presId="urn:microsoft.com/office/officeart/2005/8/layout/hierarchy1"/>
    <dgm:cxn modelId="{A8A63771-5FEE-4AB2-834C-9F626E5B7246}" type="presParOf" srcId="{BD73B400-1750-4A47-896B-E398BB16760F}" destId="{16329E59-309C-4E5E-86D3-BBAB46BD5860}" srcOrd="0" destOrd="0" presId="urn:microsoft.com/office/officeart/2005/8/layout/hierarchy1"/>
    <dgm:cxn modelId="{3D5918E1-4453-4CEF-96F8-153183EA6A0A}" type="presParOf" srcId="{16329E59-309C-4E5E-86D3-BBAB46BD5860}" destId="{E3808C3B-2BEF-40B5-BFBF-C64E064D05BB}" srcOrd="0" destOrd="0" presId="urn:microsoft.com/office/officeart/2005/8/layout/hierarchy1"/>
    <dgm:cxn modelId="{E6C5597F-F945-4C08-91D1-AB1DCF2F84A2}" type="presParOf" srcId="{16329E59-309C-4E5E-86D3-BBAB46BD5860}" destId="{B1D42902-60FA-4BA4-9F5A-2CD7EC7FF6E6}" srcOrd="1" destOrd="0" presId="urn:microsoft.com/office/officeart/2005/8/layout/hierarchy1"/>
    <dgm:cxn modelId="{7CB2688D-AC21-4F00-BD55-81DF99157268}" type="presParOf" srcId="{BD73B400-1750-4A47-896B-E398BB16760F}" destId="{99520268-1E65-400E-B0C0-48445C832E6A}" srcOrd="1" destOrd="0" presId="urn:microsoft.com/office/officeart/2005/8/layout/hierarchy1"/>
    <dgm:cxn modelId="{24779867-8432-4B30-9D9B-7909DE538D7C}" type="presParOf" srcId="{99520268-1E65-400E-B0C0-48445C832E6A}" destId="{0F9A4A4D-7845-44E1-9198-FF5105103711}" srcOrd="0" destOrd="0" presId="urn:microsoft.com/office/officeart/2005/8/layout/hierarchy1"/>
    <dgm:cxn modelId="{77625B02-B6D5-45D9-8C67-B267881BB77D}" type="presParOf" srcId="{99520268-1E65-400E-B0C0-48445C832E6A}" destId="{C4C0D3E3-36C8-47CE-934D-A6BD3BDD31EC}" srcOrd="1" destOrd="0" presId="urn:microsoft.com/office/officeart/2005/8/layout/hierarchy1"/>
    <dgm:cxn modelId="{7D37D267-43C8-40F9-9CA1-147144EC4E68}" type="presParOf" srcId="{C4C0D3E3-36C8-47CE-934D-A6BD3BDD31EC}" destId="{B7E493C3-EB57-4CC9-BCBF-75B24CF8637D}" srcOrd="0" destOrd="0" presId="urn:microsoft.com/office/officeart/2005/8/layout/hierarchy1"/>
    <dgm:cxn modelId="{BE565397-553B-44F3-A93B-E582ADC4432E}" type="presParOf" srcId="{B7E493C3-EB57-4CC9-BCBF-75B24CF8637D}" destId="{F7523B7A-A9B3-4B31-BF23-05843A03562B}" srcOrd="0" destOrd="0" presId="urn:microsoft.com/office/officeart/2005/8/layout/hierarchy1"/>
    <dgm:cxn modelId="{0939BB4F-152A-4C88-BEAB-62EE153E7DE5}" type="presParOf" srcId="{B7E493C3-EB57-4CC9-BCBF-75B24CF8637D}" destId="{55B0065C-6EB5-4701-BF50-81A5F4961077}" srcOrd="1" destOrd="0" presId="urn:microsoft.com/office/officeart/2005/8/layout/hierarchy1"/>
    <dgm:cxn modelId="{38ED60BF-5347-422E-9430-065340146854}" type="presParOf" srcId="{C4C0D3E3-36C8-47CE-934D-A6BD3BDD31EC}" destId="{0F320184-14A4-44E0-844E-6EF61184F274}" srcOrd="1" destOrd="0" presId="urn:microsoft.com/office/officeart/2005/8/layout/hierarchy1"/>
    <dgm:cxn modelId="{9DBAC2DF-7264-4954-B36B-E5A0D8C3A2DE}" type="presParOf" srcId="{0F320184-14A4-44E0-844E-6EF61184F274}" destId="{0D980642-4A32-450F-A5CE-08B5B275E3B2}" srcOrd="0" destOrd="0" presId="urn:microsoft.com/office/officeart/2005/8/layout/hierarchy1"/>
    <dgm:cxn modelId="{32D6B68A-C5E9-40DB-AC2A-C8F6D1612094}" type="presParOf" srcId="{0F320184-14A4-44E0-844E-6EF61184F274}" destId="{5AC48FD6-FD99-48CF-830E-6CB6D93C218D}" srcOrd="1" destOrd="0" presId="urn:microsoft.com/office/officeart/2005/8/layout/hierarchy1"/>
    <dgm:cxn modelId="{00E800F6-1333-4146-A80D-AC1DAB409801}" type="presParOf" srcId="{5AC48FD6-FD99-48CF-830E-6CB6D93C218D}" destId="{68F7C5D0-AFC4-440F-9736-03D10A256638}" srcOrd="0" destOrd="0" presId="urn:microsoft.com/office/officeart/2005/8/layout/hierarchy1"/>
    <dgm:cxn modelId="{6861E3C9-E7F8-4E98-BC42-A416E851207C}" type="presParOf" srcId="{68F7C5D0-AFC4-440F-9736-03D10A256638}" destId="{9FED0DB6-DB7C-40B3-8BF5-B55B570E7D39}" srcOrd="0" destOrd="0" presId="urn:microsoft.com/office/officeart/2005/8/layout/hierarchy1"/>
    <dgm:cxn modelId="{377D0FA3-B803-4CB1-A1B4-B3F33BC37919}" type="presParOf" srcId="{68F7C5D0-AFC4-440F-9736-03D10A256638}" destId="{DE6D1B9E-DF9D-4206-90A4-62C3F27EFAD0}" srcOrd="1" destOrd="0" presId="urn:microsoft.com/office/officeart/2005/8/layout/hierarchy1"/>
    <dgm:cxn modelId="{D10DD19B-8528-4611-BB0B-93197CB3560D}"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75B65B7D-AA85-428B-BFC7-DADC90D2954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9EA867-51F9-4987-AC55-37E023835ED5}" type="presOf" srcId="{DC6A5C6C-A6FD-441A-BC41-D4E26F557628}" destId="{5C76E221-16AB-460C-B01F-31CE522C0E51}" srcOrd="0" destOrd="0" presId="urn:microsoft.com/office/officeart/2005/8/layout/vList2"/>
    <dgm:cxn modelId="{CDA6B79D-3447-44E6-A23A-CB9F0A199FD7}"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9F557B1-8633-49E5-977F-10B76797EC53}" type="presOf" srcId="{BDBF99DF-0B36-4C9A-899F-AEA5652BFC10}" destId="{20C95AB1-304B-4E67-8770-C119D9541A12}" srcOrd="0" destOrd="0" presId="urn:microsoft.com/office/officeart/2005/8/layout/vList2"/>
    <dgm:cxn modelId="{C19C7BDA-122A-4A5B-8C44-B92545866B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0A4693-8949-40A2-AE0A-A06E775FBB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81D911E-3B2F-408E-9F87-A77961E4930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9FFBA7-9690-4889-BC98-687B88144D0B}" type="presOf" srcId="{DC6A5C6C-A6FD-441A-BC41-D4E26F557628}" destId="{5C76E221-16AB-460C-B01F-31CE522C0E51}" srcOrd="0" destOrd="0" presId="urn:microsoft.com/office/officeart/2005/8/layout/vList2"/>
    <dgm:cxn modelId="{50884E9B-1031-482A-8AF4-477422BB4C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6E4F909D-B637-451B-8ACA-AE676701552E}" type="presOf" srcId="{BDBF99DF-0B36-4C9A-899F-AEA5652BFC10}" destId="{20C95AB1-304B-4E67-8770-C119D9541A12}" srcOrd="0" destOrd="0" presId="urn:microsoft.com/office/officeart/2005/8/layout/vList2"/>
    <dgm:cxn modelId="{84766D68-82AD-424C-87C6-F54DF5435E4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C5FA84-7025-4515-9704-5F361252A2B7}"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E34AC1D-9B37-463D-A667-27F60317CE92}" type="presOf" srcId="{DC6A5C6C-A6FD-441A-BC41-D4E26F557628}" destId="{5C76E221-16AB-460C-B01F-31CE522C0E51}" srcOrd="0" destOrd="0" presId="urn:microsoft.com/office/officeart/2005/8/layout/vList2"/>
    <dgm:cxn modelId="{F060CAE0-8A8C-4AC6-A61E-3C0BFE43AE8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24FC29-2D0C-49F1-BA17-453DEB4D15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2B4635-00CD-4A65-8B8D-693CEC317A71}" type="presOf" srcId="{BDBF99DF-0B36-4C9A-899F-AEA5652BFC10}" destId="{20C95AB1-304B-4E67-8770-C119D9541A12}" srcOrd="0" destOrd="0" presId="urn:microsoft.com/office/officeart/2005/8/layout/vList2"/>
    <dgm:cxn modelId="{780380B3-0018-4A1C-83DB-197076C4E7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8ED390-B6D5-4BD3-9D2C-720B7D35C5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11C23D2-2BF7-48AE-9C58-D0085D322716}" type="presOf" srcId="{BDBF99DF-0B36-4C9A-899F-AEA5652BFC10}" destId="{20C95AB1-304B-4E67-8770-C119D9541A12}" srcOrd="0" destOrd="0" presId="urn:microsoft.com/office/officeart/2005/8/layout/vList2"/>
    <dgm:cxn modelId="{475A59DB-5D8E-4797-979E-D215E143AAD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3083C8-D670-4D49-8F69-1214180A5E3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0E78D4-A183-466C-A3F3-F8BBBBE48F4E}" type="presOf" srcId="{DC6A5C6C-A6FD-441A-BC41-D4E26F557628}" destId="{5C76E221-16AB-460C-B01F-31CE522C0E51}" srcOrd="0" destOrd="0" presId="urn:microsoft.com/office/officeart/2005/8/layout/vList2"/>
    <dgm:cxn modelId="{2B9CE0CB-F0C8-4C5B-8F09-86524090CB0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4079A6-B3C5-4E05-B460-E9AB3102E3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5FC36-2D49-4E9D-94F7-BD61BDC1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6350</Words>
  <Characters>36195</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DESKTOP-GSHMCVT</Company>
  <LinksUpToDate>false</LinksUpToDate>
  <CharactersWithSpaces>42461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2</cp:revision>
  <cp:lastPrinted>2024-04-17T12:06:00Z</cp:lastPrinted>
  <dcterms:created xsi:type="dcterms:W3CDTF">2024-04-17T12:14:00Z</dcterms:created>
  <dcterms:modified xsi:type="dcterms:W3CDTF">2024-04-17T12:14:00Z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